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AF54CC" w:rsidRDefault="00376706" w:rsidP="009A7D4B">
      <w:pPr>
        <w:rPr>
          <w:rFonts w:eastAsia="黑体"/>
        </w:rPr>
      </w:pPr>
    </w:p>
    <w:p w:rsidR="00376706" w:rsidRPr="00005B02" w:rsidRDefault="00376706" w:rsidP="009A7D4B">
      <w:pPr>
        <w:jc w:val="center"/>
      </w:pPr>
      <w:r w:rsidRPr="00005B02">
        <w:t>中大教务〔</w:t>
      </w:r>
      <w:r w:rsidR="00B613CB" w:rsidRPr="00005B02">
        <w:t>2020</w:t>
      </w:r>
      <w:r w:rsidRPr="00005B02">
        <w:t>〕</w:t>
      </w:r>
      <w:r w:rsidR="004F148F">
        <w:rPr>
          <w:rFonts w:hint="eastAsia"/>
        </w:rPr>
        <w:t>9</w:t>
      </w:r>
      <w:r w:rsidR="004F148F">
        <w:t>6</w:t>
      </w:r>
      <w:r w:rsidRPr="00005B02">
        <w:t>号</w:t>
      </w:r>
    </w:p>
    <w:p w:rsidR="00376706" w:rsidRDefault="00376706" w:rsidP="009A7D4B">
      <w:pPr>
        <w:rPr>
          <w:rFonts w:eastAsia="黑体"/>
        </w:rPr>
      </w:pPr>
    </w:p>
    <w:p w:rsidR="004F148F" w:rsidRPr="00005B02" w:rsidRDefault="004F148F" w:rsidP="009A7D4B">
      <w:pPr>
        <w:rPr>
          <w:rFonts w:eastAsia="黑体"/>
        </w:rPr>
      </w:pPr>
    </w:p>
    <w:p w:rsidR="004F148F" w:rsidRDefault="00A9393D" w:rsidP="00B355CE">
      <w:pPr>
        <w:jc w:val="center"/>
        <w:rPr>
          <w:rFonts w:eastAsia="方正小标宋简体"/>
          <w:sz w:val="44"/>
        </w:rPr>
      </w:pPr>
      <w:r>
        <w:rPr>
          <w:noProof/>
        </w:rPr>
        <w:pict>
          <v:shapetype id="_x0000_t202" coordsize="21600,21600" o:spt="202" path="m,l,21600r21600,l21600,xe">
            <v:stroke joinstyle="miter"/>
            <v:path gradientshapeok="t" o:connecttype="rect"/>
          </v:shapetype>
          <v:shape id="文本框 2" o:spid="_x0000_s1026" type="#_x0000_t202" style="position:absolute;left:0;text-align:left;margin-left:79.4pt;margin-top:198.45pt;width:436.55pt;height:68.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" filled="f" stroked="f">
            <v:textbox inset="0,0,0,0">
              <w:txbxContent>
                <w:p w:rsidR="00376706" w:rsidRPr="00470269" w:rsidRDefault="00376706" w:rsidP="00A915EA">
                  <w:pPr>
                    <w:jc w:val="center"/>
                    <w:rPr>
                      <w:rFonts w:eastAsia="方正小标宋简体"/>
                      <w:bCs/>
                      <w:color w:val="FF0000"/>
                      <w:w w:val="80"/>
                      <w:sz w:val="110"/>
                    </w:rPr>
                  </w:pPr>
                  <w:r w:rsidRPr="00470269">
                    <w:rPr>
                      <w:rFonts w:eastAsia="方正小标宋简体" w:hint="eastAsia"/>
                      <w:bCs/>
                      <w:color w:val="FF0000"/>
                      <w:w w:val="80"/>
                      <w:sz w:val="110"/>
                    </w:rPr>
                    <w:t>中</w:t>
                  </w:r>
                  <w:r w:rsidRPr="00470269">
                    <w:rPr>
                      <w:rFonts w:eastAsia="方正小标宋简体"/>
                      <w:bCs/>
                      <w:color w:val="FF0000"/>
                      <w:w w:val="80"/>
                      <w:sz w:val="110"/>
                    </w:rPr>
                    <w:t xml:space="preserve"> </w:t>
                  </w:r>
                  <w:r w:rsidRPr="00470269">
                    <w:rPr>
                      <w:rFonts w:eastAsia="方正小标宋简体" w:hint="eastAsia"/>
                      <w:bCs/>
                      <w:color w:val="FF0000"/>
                      <w:w w:val="80"/>
                      <w:sz w:val="110"/>
                    </w:rPr>
                    <w:t>山</w:t>
                  </w:r>
                  <w:r w:rsidRPr="00470269">
                    <w:rPr>
                      <w:rFonts w:eastAsia="方正小标宋简体"/>
                      <w:bCs/>
                      <w:color w:val="FF0000"/>
                      <w:w w:val="80"/>
                      <w:sz w:val="110"/>
                    </w:rPr>
                    <w:t xml:space="preserve"> </w:t>
                  </w:r>
                  <w:r w:rsidRPr="00470269">
                    <w:rPr>
                      <w:rFonts w:eastAsia="方正小标宋简体" w:hint="eastAsia"/>
                      <w:bCs/>
                      <w:color w:val="FF0000"/>
                      <w:w w:val="80"/>
                      <w:sz w:val="110"/>
                    </w:rPr>
                    <w:t>大</w:t>
                  </w:r>
                  <w:r w:rsidRPr="00470269">
                    <w:rPr>
                      <w:rFonts w:eastAsia="方正小标宋简体"/>
                      <w:bCs/>
                      <w:color w:val="FF0000"/>
                      <w:w w:val="80"/>
                      <w:sz w:val="110"/>
                    </w:rPr>
                    <w:t xml:space="preserve"> </w:t>
                  </w:r>
                  <w:r w:rsidRPr="00470269">
                    <w:rPr>
                      <w:rFonts w:eastAsia="方正小标宋简体" w:hint="eastAsia"/>
                      <w:bCs/>
                      <w:color w:val="FF0000"/>
                      <w:w w:val="80"/>
                      <w:sz w:val="110"/>
                    </w:rPr>
                    <w:t>学</w:t>
                  </w:r>
                  <w:r w:rsidRPr="00470269">
                    <w:rPr>
                      <w:rFonts w:eastAsia="方正小标宋简体"/>
                      <w:bCs/>
                      <w:color w:val="FF0000"/>
                      <w:w w:val="80"/>
                      <w:sz w:val="110"/>
                    </w:rPr>
                    <w:t xml:space="preserve"> </w:t>
                  </w:r>
                  <w:r w:rsidRPr="00470269">
                    <w:rPr>
                      <w:rFonts w:eastAsia="方正小标宋简体" w:hint="eastAsia"/>
                      <w:bCs/>
                      <w:color w:val="FF0000"/>
                      <w:w w:val="80"/>
                      <w:sz w:val="110"/>
                    </w:rPr>
                    <w:t>文</w:t>
                  </w:r>
                  <w:r w:rsidRPr="00470269">
                    <w:rPr>
                      <w:rFonts w:eastAsia="方正小标宋简体"/>
                      <w:bCs/>
                      <w:color w:val="FF0000"/>
                      <w:w w:val="80"/>
                      <w:sz w:val="110"/>
                    </w:rPr>
                    <w:t xml:space="preserve"> </w:t>
                  </w:r>
                  <w:r w:rsidRPr="00470269">
                    <w:rPr>
                      <w:rFonts w:eastAsia="方正小标宋简体" w:hint="eastAsia"/>
                      <w:bCs/>
                      <w:color w:val="FF0000"/>
                      <w:w w:val="80"/>
                      <w:sz w:val="110"/>
                    </w:rPr>
                    <w:t>件</w:t>
                  </w:r>
                </w:p>
                <w:p w:rsidR="00376706" w:rsidRDefault="00376706"/>
              </w:txbxContent>
            </v:textbox>
            <w10:wrap anchorx="page" anchory="page"/>
          </v:shape>
        </w:pict>
      </w:r>
      <w:r>
        <w:rPr>
          <w:noProof/>
        </w:rPr>
        <w:pict>
          <v:line id="直接连接符 1" o:spid="_x0000_s1027" style="position:absolute;left:0;text-align:lef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357.2pt" to="515.95pt,3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" strokecolor="red" strokeweight="1.5pt">
            <w10:wrap anchorx="page" anchory="page"/>
          </v:line>
        </w:pict>
      </w:r>
      <w:r w:rsidR="00376706" w:rsidRPr="00005B02">
        <w:rPr>
          <w:rFonts w:eastAsia="方正小标宋简体"/>
          <w:sz w:val="44"/>
        </w:rPr>
        <w:t>中山大学关于印发</w:t>
      </w:r>
      <w:r w:rsidR="00B00DDE" w:rsidRPr="00005B02">
        <w:rPr>
          <w:rFonts w:eastAsia="方正小标宋简体"/>
          <w:sz w:val="44"/>
        </w:rPr>
        <w:t>《</w:t>
      </w:r>
      <w:r w:rsidR="00005B02" w:rsidRPr="00005B02">
        <w:rPr>
          <w:rFonts w:eastAsia="方正小标宋简体" w:hint="eastAsia"/>
          <w:sz w:val="44"/>
        </w:rPr>
        <w:t>中山大学本科国际</w:t>
      </w:r>
    </w:p>
    <w:p w:rsidR="00376706" w:rsidRPr="00005B02" w:rsidRDefault="00005B02" w:rsidP="00B355CE">
      <w:pPr>
        <w:jc w:val="center"/>
        <w:rPr>
          <w:rFonts w:eastAsia="方正小标宋简体"/>
          <w:sz w:val="44"/>
        </w:rPr>
      </w:pPr>
      <w:r w:rsidRPr="00005B02">
        <w:rPr>
          <w:rFonts w:eastAsia="方正小标宋简体" w:hint="eastAsia"/>
          <w:sz w:val="44"/>
        </w:rPr>
        <w:t>学生学籍管理细则</w:t>
      </w:r>
      <w:r w:rsidR="00B00DDE" w:rsidRPr="00005B02">
        <w:rPr>
          <w:rFonts w:eastAsia="方正小标宋简体"/>
          <w:sz w:val="44"/>
        </w:rPr>
        <w:t>》</w:t>
      </w:r>
      <w:r w:rsidR="00376706" w:rsidRPr="00005B02">
        <w:rPr>
          <w:rFonts w:eastAsia="方正小标宋简体"/>
          <w:sz w:val="44"/>
        </w:rPr>
        <w:t>的通知</w:t>
      </w:r>
    </w:p>
    <w:p w:rsidR="00376706" w:rsidRPr="00005B02" w:rsidRDefault="00376706" w:rsidP="009A7D4B"/>
    <w:p w:rsidR="00376706" w:rsidRPr="00005B02" w:rsidRDefault="00EA3785" w:rsidP="009A7D4B">
      <w:r w:rsidRPr="00005B02">
        <w:rPr>
          <w:rFonts w:hint="eastAsia"/>
        </w:rPr>
        <w:t>各</w:t>
      </w:r>
      <w:r w:rsidRPr="00005B02">
        <w:t>学院、直属系</w:t>
      </w:r>
      <w:r w:rsidR="00376706" w:rsidRPr="00005B02">
        <w:t>：</w:t>
      </w:r>
    </w:p>
    <w:p w:rsidR="00376706" w:rsidRPr="00005B02" w:rsidRDefault="00376706" w:rsidP="009A7D4B">
      <w:pPr>
        <w:ind w:firstLineChars="200" w:firstLine="624"/>
        <w:jc w:val="both"/>
      </w:pPr>
      <w:r w:rsidRPr="00005B02">
        <w:t>新修订的</w:t>
      </w:r>
      <w:r w:rsidR="001C51D2" w:rsidRPr="00005B02">
        <w:t>《</w:t>
      </w:r>
      <w:r w:rsidR="00005B02" w:rsidRPr="00005B02">
        <w:rPr>
          <w:rFonts w:hint="eastAsia"/>
        </w:rPr>
        <w:t>中山大学本科国际学生学籍管理细则</w:t>
      </w:r>
      <w:r w:rsidR="001C51D2" w:rsidRPr="00005B02">
        <w:t>》</w:t>
      </w:r>
      <w:r w:rsidR="008F0C07" w:rsidRPr="00005B02">
        <w:rPr>
          <w:rFonts w:hint="eastAsia"/>
        </w:rPr>
        <w:t>已于</w:t>
      </w:r>
      <w:r w:rsidR="004B5205" w:rsidRPr="00005B02">
        <w:t>20</w:t>
      </w:r>
      <w:r w:rsidR="00B613CB" w:rsidRPr="00005B02">
        <w:t>20</w:t>
      </w:r>
      <w:r w:rsidRPr="00005B02">
        <w:t>年</w:t>
      </w:r>
      <w:r w:rsidR="004B5205" w:rsidRPr="00005B02">
        <w:t>第</w:t>
      </w:r>
      <w:r w:rsidR="00EA3785" w:rsidRPr="00005B02">
        <w:t>15</w:t>
      </w:r>
      <w:r w:rsidRPr="00005B02">
        <w:t>次</w:t>
      </w:r>
      <w:r w:rsidR="00B1008C" w:rsidRPr="00005B02">
        <w:t>校</w:t>
      </w:r>
      <w:r w:rsidRPr="00005B02">
        <w:t>党委常委</w:t>
      </w:r>
      <w:r w:rsidR="008F0C07" w:rsidRPr="00005B02">
        <w:rPr>
          <w:rFonts w:hint="eastAsia"/>
        </w:rPr>
        <w:t>会</w:t>
      </w:r>
      <w:r w:rsidRPr="00005B02">
        <w:t>会议审议通过，现予</w:t>
      </w:r>
      <w:r w:rsidR="008F0C07" w:rsidRPr="00005B02">
        <w:rPr>
          <w:rFonts w:hint="eastAsia"/>
        </w:rPr>
        <w:t>以印发</w:t>
      </w:r>
      <w:r w:rsidR="008F0C07" w:rsidRPr="00005B02">
        <w:t>，</w:t>
      </w:r>
      <w:r w:rsidRPr="00005B02">
        <w:t>请遵照执行。</w:t>
      </w:r>
    </w:p>
    <w:p w:rsidR="00376706" w:rsidRPr="00005B02" w:rsidRDefault="00376706" w:rsidP="009A7D4B"/>
    <w:p w:rsidR="00376706" w:rsidRPr="00005B02" w:rsidRDefault="00376706" w:rsidP="009A7D4B"/>
    <w:p w:rsidR="00376706" w:rsidRPr="00005B02" w:rsidRDefault="00376706" w:rsidP="009A7D4B">
      <w:pPr>
        <w:ind w:rightChars="577" w:right="1799"/>
        <w:jc w:val="right"/>
      </w:pPr>
      <w:r w:rsidRPr="00005B02">
        <w:t>中山大学</w:t>
      </w:r>
    </w:p>
    <w:p w:rsidR="00376706" w:rsidRPr="00005B02" w:rsidRDefault="00B00DDE" w:rsidP="00EA3785">
      <w:pPr>
        <w:wordWrap w:val="0"/>
        <w:ind w:rightChars="390" w:right="1216"/>
        <w:jc w:val="right"/>
      </w:pPr>
      <w:r w:rsidRPr="00005B02">
        <w:t>20</w:t>
      </w:r>
      <w:r w:rsidR="00B613CB" w:rsidRPr="00005B02">
        <w:t>20</w:t>
      </w:r>
      <w:r w:rsidRPr="00005B02">
        <w:t>年</w:t>
      </w:r>
      <w:r w:rsidR="004F148F">
        <w:t>8</w:t>
      </w:r>
      <w:r w:rsidR="00376706" w:rsidRPr="00005B02">
        <w:t>月</w:t>
      </w:r>
      <w:r w:rsidR="004F148F">
        <w:t>1</w:t>
      </w:r>
      <w:r w:rsidR="00376706" w:rsidRPr="00005B02">
        <w:t>日</w:t>
      </w:r>
    </w:p>
    <w:p w:rsidR="00BF02F4" w:rsidRPr="00005B02" w:rsidRDefault="00BF02F4" w:rsidP="009A7D4B">
      <w:pPr>
        <w:shd w:val="clear" w:color="auto" w:fill="FFFFFF"/>
        <w:topLinePunct/>
        <w:jc w:val="center"/>
        <w:rPr>
          <w:rFonts w:eastAsia="方正小标宋简体"/>
          <w:bCs/>
          <w:snapToGrid w:val="0"/>
          <w:color w:val="000000"/>
          <w:kern w:val="0"/>
          <w:sz w:val="44"/>
          <w:szCs w:val="44"/>
        </w:rPr>
        <w:sectPr w:rsidR="00BF02F4" w:rsidRPr="00005B02" w:rsidSect="00BF02F4">
          <w:footerReference w:type="even" r:id="rId8"/>
          <w:footerReference w:type="default" r:id="rId9"/>
          <w:footerReference w:type="first" r:id="rId10"/>
          <w:footnotePr>
            <w:numFmt w:val="decimalEnclosedCircleChinese"/>
            <w:numRestart w:val="eachPage"/>
          </w:footnotePr>
          <w:pgSz w:w="11906" w:h="16838" w:code="9"/>
          <w:pgMar w:top="2098" w:right="1588" w:bottom="2041" w:left="1588" w:header="851" w:footer="1644" w:gutter="0"/>
          <w:cols w:sep="1" w:space="425"/>
          <w:docGrid w:type="linesAndChars" w:linePitch="577" w:charSpace="-1683"/>
        </w:sectPr>
      </w:pPr>
    </w:p>
    <w:p w:rsidR="00EA3785" w:rsidRPr="00005B02" w:rsidRDefault="00005B02" w:rsidP="00EA3785">
      <w:pPr>
        <w:topLinePunct/>
        <w:jc w:val="center"/>
        <w:rPr>
          <w:rFonts w:eastAsia="方正小标宋简体"/>
          <w:snapToGrid w:val="0"/>
          <w:kern w:val="0"/>
          <w:sz w:val="44"/>
          <w:szCs w:val="44"/>
        </w:rPr>
      </w:pPr>
      <w:bookmarkStart w:id="0" w:name="OLE_LINK1"/>
      <w:bookmarkStart w:id="1" w:name="OLE_LINK2"/>
      <w:r w:rsidRPr="00005B02">
        <w:rPr>
          <w:rFonts w:eastAsia="方正小标宋简体" w:hint="eastAsia"/>
          <w:snapToGrid w:val="0"/>
          <w:kern w:val="0"/>
          <w:sz w:val="44"/>
          <w:szCs w:val="44"/>
        </w:rPr>
        <w:lastRenderedPageBreak/>
        <w:t>中山大学本科国际学生学籍管理细则</w:t>
      </w:r>
    </w:p>
    <w:p w:rsidR="00693983" w:rsidRPr="00005B02" w:rsidRDefault="00693983" w:rsidP="009A7D4B">
      <w:pPr>
        <w:topLinePunct/>
        <w:rPr>
          <w:rFonts w:eastAsia="宋体"/>
          <w:snapToGrid w:val="0"/>
          <w:kern w:val="0"/>
          <w:szCs w:val="32"/>
        </w:rPr>
      </w:pPr>
    </w:p>
    <w:p w:rsidR="00005B02" w:rsidRPr="00005B02" w:rsidRDefault="00005B02" w:rsidP="00005B02">
      <w:pPr>
        <w:widowControl/>
        <w:topLinePunct/>
        <w:spacing w:line="540" w:lineRule="exact"/>
        <w:jc w:val="center"/>
        <w:rPr>
          <w:rFonts w:ascii="黑体" w:eastAsia="黑体" w:hAnsi="黑体"/>
          <w:snapToGrid w:val="0"/>
          <w:kern w:val="0"/>
          <w:szCs w:val="32"/>
        </w:rPr>
      </w:pPr>
      <w:r w:rsidRPr="00005B02">
        <w:rPr>
          <w:rFonts w:ascii="黑体" w:eastAsia="黑体" w:hAnsi="黑体" w:hint="eastAsia"/>
          <w:snapToGrid w:val="0"/>
          <w:kern w:val="0"/>
          <w:szCs w:val="32"/>
        </w:rPr>
        <w:t>第一章  总  则</w:t>
      </w:r>
    </w:p>
    <w:p w:rsidR="00005B02" w:rsidRPr="00005B02" w:rsidRDefault="00005B02" w:rsidP="004F148F">
      <w:pPr>
        <w:topLinePunct/>
        <w:spacing w:line="540" w:lineRule="exact"/>
        <w:ind w:firstLineChars="225" w:firstLine="704"/>
        <w:jc w:val="both"/>
        <w:rPr>
          <w:snapToGrid w:val="0"/>
          <w:kern w:val="0"/>
          <w:szCs w:val="32"/>
        </w:rPr>
      </w:pPr>
      <w:r w:rsidRPr="00005B02">
        <w:rPr>
          <w:b/>
          <w:snapToGrid w:val="0"/>
          <w:kern w:val="0"/>
          <w:szCs w:val="32"/>
        </w:rPr>
        <w:t>第一条</w:t>
      </w:r>
      <w:r w:rsidRPr="00005B02">
        <w:rPr>
          <w:snapToGrid w:val="0"/>
          <w:kern w:val="0"/>
          <w:szCs w:val="32"/>
        </w:rPr>
        <w:t xml:space="preserve"> </w:t>
      </w:r>
      <w:r w:rsidRPr="00005B02">
        <w:rPr>
          <w:snapToGrid w:val="0"/>
          <w:kern w:val="0"/>
          <w:szCs w:val="32"/>
        </w:rPr>
        <w:t>为了进一步规范我校本科国际学生的学籍管理，提高国际学生的培养质量，根据《普通高等学校学生管理规定》《</w:t>
      </w:r>
      <w:r w:rsidRPr="00005B02">
        <w:rPr>
          <w:rFonts w:hint="eastAsia"/>
          <w:snapToGrid w:val="0"/>
          <w:kern w:val="0"/>
          <w:szCs w:val="32"/>
        </w:rPr>
        <w:t>学校招收和培养国际学生管理办法</w:t>
      </w:r>
      <w:r w:rsidRPr="00005B02">
        <w:rPr>
          <w:snapToGrid w:val="0"/>
          <w:kern w:val="0"/>
          <w:szCs w:val="32"/>
        </w:rPr>
        <w:t>》</w:t>
      </w:r>
      <w:r w:rsidRPr="00005B02">
        <w:rPr>
          <w:rFonts w:hint="eastAsia"/>
          <w:snapToGrid w:val="0"/>
          <w:kern w:val="0"/>
          <w:szCs w:val="32"/>
        </w:rPr>
        <w:t>《来华留学生高等教育质量规范（试行）》《中山大学本科生学籍管理规定》及学校关于国际学生的相关管理办法</w:t>
      </w:r>
      <w:r w:rsidRPr="00005B02">
        <w:rPr>
          <w:snapToGrid w:val="0"/>
          <w:kern w:val="0"/>
          <w:szCs w:val="32"/>
        </w:rPr>
        <w:t>，</w:t>
      </w:r>
      <w:r w:rsidRPr="00005B02">
        <w:rPr>
          <w:rFonts w:hint="eastAsia"/>
          <w:snapToGrid w:val="0"/>
          <w:kern w:val="0"/>
          <w:szCs w:val="32"/>
        </w:rPr>
        <w:t>结合学校实际</w:t>
      </w:r>
      <w:r w:rsidRPr="00005B02">
        <w:rPr>
          <w:snapToGrid w:val="0"/>
          <w:kern w:val="0"/>
          <w:szCs w:val="32"/>
        </w:rPr>
        <w:t>，特制订本</w:t>
      </w:r>
      <w:r w:rsidRPr="00005B02">
        <w:rPr>
          <w:rFonts w:hint="eastAsia"/>
          <w:snapToGrid w:val="0"/>
          <w:kern w:val="0"/>
          <w:szCs w:val="32"/>
        </w:rPr>
        <w:t>细则</w:t>
      </w:r>
      <w:r w:rsidRPr="00005B02">
        <w:rPr>
          <w:snapToGrid w:val="0"/>
          <w:kern w:val="0"/>
          <w:szCs w:val="32"/>
        </w:rPr>
        <w:t>。</w:t>
      </w:r>
    </w:p>
    <w:p w:rsidR="00005B02" w:rsidRPr="00005B02" w:rsidRDefault="00005B02" w:rsidP="004F148F">
      <w:pPr>
        <w:topLinePunct/>
        <w:spacing w:line="540" w:lineRule="exact"/>
        <w:ind w:firstLineChars="225" w:firstLine="704"/>
        <w:jc w:val="both"/>
        <w:rPr>
          <w:snapToGrid w:val="0"/>
          <w:kern w:val="0"/>
          <w:szCs w:val="32"/>
        </w:rPr>
      </w:pPr>
      <w:r w:rsidRPr="00005B02">
        <w:rPr>
          <w:b/>
          <w:snapToGrid w:val="0"/>
          <w:kern w:val="0"/>
          <w:szCs w:val="32"/>
        </w:rPr>
        <w:t>第二条</w:t>
      </w:r>
      <w:r w:rsidRPr="00005B02">
        <w:rPr>
          <w:snapToGrid w:val="0"/>
          <w:kern w:val="0"/>
          <w:szCs w:val="32"/>
        </w:rPr>
        <w:t xml:space="preserve"> </w:t>
      </w:r>
      <w:r w:rsidRPr="00005B02">
        <w:rPr>
          <w:snapToGrid w:val="0"/>
          <w:kern w:val="0"/>
          <w:szCs w:val="32"/>
        </w:rPr>
        <w:t>本</w:t>
      </w:r>
      <w:r w:rsidRPr="00005B02">
        <w:rPr>
          <w:rFonts w:hint="eastAsia"/>
          <w:snapToGrid w:val="0"/>
          <w:kern w:val="0"/>
          <w:szCs w:val="32"/>
        </w:rPr>
        <w:t>细则</w:t>
      </w:r>
      <w:r w:rsidRPr="00005B02">
        <w:rPr>
          <w:snapToGrid w:val="0"/>
          <w:kern w:val="0"/>
          <w:szCs w:val="32"/>
        </w:rPr>
        <w:t>所</w:t>
      </w:r>
      <w:r w:rsidRPr="00005B02">
        <w:rPr>
          <w:rFonts w:hint="eastAsia"/>
          <w:snapToGrid w:val="0"/>
          <w:kern w:val="0"/>
          <w:szCs w:val="32"/>
        </w:rPr>
        <w:t>称本科</w:t>
      </w:r>
      <w:r w:rsidRPr="00005B02">
        <w:rPr>
          <w:snapToGrid w:val="0"/>
          <w:kern w:val="0"/>
          <w:szCs w:val="32"/>
        </w:rPr>
        <w:t>国际学生</w:t>
      </w:r>
      <w:r w:rsidRPr="00005B02">
        <w:rPr>
          <w:rFonts w:hint="eastAsia"/>
          <w:snapToGrid w:val="0"/>
          <w:kern w:val="0"/>
          <w:szCs w:val="32"/>
        </w:rPr>
        <w:t>（以下</w:t>
      </w:r>
      <w:r w:rsidRPr="00005B02">
        <w:rPr>
          <w:snapToGrid w:val="0"/>
          <w:kern w:val="0"/>
          <w:szCs w:val="32"/>
        </w:rPr>
        <w:t>简称国际学生</w:t>
      </w:r>
      <w:r w:rsidRPr="00005B02">
        <w:rPr>
          <w:rFonts w:hint="eastAsia"/>
          <w:snapToGrid w:val="0"/>
          <w:kern w:val="0"/>
          <w:szCs w:val="32"/>
        </w:rPr>
        <w:t>），</w:t>
      </w:r>
      <w:r w:rsidRPr="00005B02">
        <w:rPr>
          <w:snapToGrid w:val="0"/>
          <w:kern w:val="0"/>
          <w:szCs w:val="32"/>
        </w:rPr>
        <w:t>是指</w:t>
      </w:r>
      <w:r w:rsidRPr="00005B02">
        <w:rPr>
          <w:rFonts w:hint="eastAsia"/>
          <w:snapToGrid w:val="0"/>
          <w:kern w:val="0"/>
          <w:szCs w:val="32"/>
        </w:rPr>
        <w:t>根据《中华人民共和国国籍法》不具有中国国籍且在我校接受全日制</w:t>
      </w:r>
      <w:r w:rsidRPr="00005B02">
        <w:rPr>
          <w:snapToGrid w:val="0"/>
          <w:kern w:val="0"/>
          <w:szCs w:val="32"/>
        </w:rPr>
        <w:t>本科</w:t>
      </w:r>
      <w:r w:rsidRPr="00005B02">
        <w:rPr>
          <w:rFonts w:hint="eastAsia"/>
          <w:snapToGrid w:val="0"/>
          <w:kern w:val="0"/>
          <w:szCs w:val="32"/>
        </w:rPr>
        <w:t>教育的外国学生。</w:t>
      </w:r>
    </w:p>
    <w:p w:rsidR="00005B02" w:rsidRPr="00005B02" w:rsidRDefault="00005B02" w:rsidP="004F148F">
      <w:pPr>
        <w:topLinePunct/>
        <w:spacing w:line="540" w:lineRule="exact"/>
        <w:ind w:firstLineChars="225" w:firstLine="704"/>
        <w:jc w:val="both"/>
        <w:rPr>
          <w:snapToGrid w:val="0"/>
          <w:kern w:val="0"/>
          <w:szCs w:val="32"/>
        </w:rPr>
      </w:pPr>
      <w:r w:rsidRPr="00005B02">
        <w:rPr>
          <w:rFonts w:hint="eastAsia"/>
          <w:b/>
          <w:snapToGrid w:val="0"/>
          <w:kern w:val="0"/>
          <w:szCs w:val="32"/>
        </w:rPr>
        <w:t>第</w:t>
      </w:r>
      <w:r w:rsidRPr="00005B02">
        <w:rPr>
          <w:b/>
          <w:snapToGrid w:val="0"/>
          <w:kern w:val="0"/>
          <w:szCs w:val="32"/>
        </w:rPr>
        <w:t>三条</w:t>
      </w:r>
      <w:r w:rsidRPr="00005B02">
        <w:rPr>
          <w:rFonts w:hint="eastAsia"/>
          <w:snapToGrid w:val="0"/>
          <w:kern w:val="0"/>
          <w:szCs w:val="32"/>
        </w:rPr>
        <w:t xml:space="preserve"> </w:t>
      </w:r>
      <w:r w:rsidRPr="00005B02">
        <w:rPr>
          <w:rFonts w:hint="eastAsia"/>
          <w:snapToGrid w:val="0"/>
          <w:kern w:val="0"/>
          <w:szCs w:val="32"/>
        </w:rPr>
        <w:t>教务部统筹管理国际学生学籍</w:t>
      </w:r>
      <w:r w:rsidRPr="00005B02">
        <w:rPr>
          <w:snapToGrid w:val="0"/>
          <w:kern w:val="0"/>
          <w:szCs w:val="32"/>
        </w:rPr>
        <w:t>管理</w:t>
      </w:r>
      <w:r w:rsidRPr="00005B02">
        <w:rPr>
          <w:rFonts w:hint="eastAsia"/>
          <w:snapToGrid w:val="0"/>
          <w:kern w:val="0"/>
          <w:szCs w:val="32"/>
        </w:rPr>
        <w:t>工作，</w:t>
      </w:r>
      <w:r w:rsidRPr="00005B02">
        <w:rPr>
          <w:rFonts w:ascii="仿宋_GB2312" w:hAnsi="仿宋" w:hint="eastAsia"/>
          <w:szCs w:val="32"/>
        </w:rPr>
        <w:t>各学院（直属系）在</w:t>
      </w:r>
      <w:r w:rsidRPr="00005B02">
        <w:rPr>
          <w:rFonts w:ascii="仿宋_GB2312" w:hAnsi="仿宋"/>
          <w:szCs w:val="32"/>
        </w:rPr>
        <w:t>教务部的</w:t>
      </w:r>
      <w:r w:rsidRPr="00005B02">
        <w:rPr>
          <w:rFonts w:ascii="仿宋_GB2312" w:hAnsi="仿宋" w:hint="eastAsia"/>
          <w:szCs w:val="32"/>
        </w:rPr>
        <w:t>指导</w:t>
      </w:r>
      <w:r w:rsidRPr="00005B02">
        <w:rPr>
          <w:rFonts w:ascii="仿宋_GB2312" w:hAnsi="仿宋"/>
          <w:szCs w:val="32"/>
        </w:rPr>
        <w:t>、监督下</w:t>
      </w:r>
      <w:r w:rsidRPr="00005B02">
        <w:rPr>
          <w:rFonts w:ascii="仿宋_GB2312" w:hAnsi="仿宋" w:hint="eastAsia"/>
          <w:szCs w:val="32"/>
        </w:rPr>
        <w:t>开展</w:t>
      </w:r>
      <w:r w:rsidRPr="00005B02">
        <w:rPr>
          <w:rFonts w:ascii="仿宋_GB2312" w:hAnsi="仿宋"/>
          <w:szCs w:val="32"/>
        </w:rPr>
        <w:t>国际学生学籍管理</w:t>
      </w:r>
      <w:r w:rsidRPr="00005B02">
        <w:rPr>
          <w:rFonts w:ascii="仿宋_GB2312" w:hAnsi="仿宋" w:hint="eastAsia"/>
          <w:szCs w:val="32"/>
        </w:rPr>
        <w:t>具体工作</w:t>
      </w:r>
      <w:r w:rsidRPr="00005B02">
        <w:rPr>
          <w:rFonts w:hint="eastAsia"/>
          <w:snapToGrid w:val="0"/>
          <w:kern w:val="0"/>
          <w:szCs w:val="32"/>
        </w:rPr>
        <w:t>。</w:t>
      </w:r>
    </w:p>
    <w:p w:rsidR="00005B02" w:rsidRPr="00005B02" w:rsidRDefault="00005B02" w:rsidP="00005B02">
      <w:pPr>
        <w:topLinePunct/>
        <w:spacing w:line="540" w:lineRule="exact"/>
        <w:ind w:firstLineChars="225" w:firstLine="702"/>
        <w:rPr>
          <w:snapToGrid w:val="0"/>
          <w:kern w:val="0"/>
          <w:szCs w:val="32"/>
        </w:rPr>
      </w:pPr>
    </w:p>
    <w:p w:rsidR="00005B02" w:rsidRPr="00005B02" w:rsidRDefault="00005B02" w:rsidP="00005B02">
      <w:pPr>
        <w:widowControl/>
        <w:topLinePunct/>
        <w:spacing w:line="540" w:lineRule="exact"/>
        <w:jc w:val="center"/>
        <w:rPr>
          <w:rFonts w:ascii="黑体" w:eastAsia="黑体" w:hAnsi="黑体"/>
          <w:snapToGrid w:val="0"/>
          <w:kern w:val="0"/>
          <w:szCs w:val="32"/>
        </w:rPr>
      </w:pPr>
      <w:r w:rsidRPr="00005B02">
        <w:rPr>
          <w:rFonts w:ascii="黑体" w:eastAsia="黑体" w:hAnsi="黑体" w:hint="eastAsia"/>
          <w:snapToGrid w:val="0"/>
          <w:kern w:val="0"/>
          <w:szCs w:val="32"/>
        </w:rPr>
        <w:t>第二章  入学与注册</w:t>
      </w:r>
    </w:p>
    <w:p w:rsidR="00005B02" w:rsidRPr="00005B02" w:rsidRDefault="00005B02" w:rsidP="004F148F">
      <w:pPr>
        <w:topLinePunct/>
        <w:spacing w:line="540" w:lineRule="exact"/>
        <w:ind w:firstLineChars="200" w:firstLine="626"/>
        <w:jc w:val="both"/>
        <w:rPr>
          <w:snapToGrid w:val="0"/>
          <w:kern w:val="0"/>
          <w:szCs w:val="32"/>
        </w:rPr>
      </w:pPr>
      <w:r w:rsidRPr="00005B02">
        <w:rPr>
          <w:b/>
          <w:snapToGrid w:val="0"/>
          <w:kern w:val="0"/>
          <w:szCs w:val="32"/>
        </w:rPr>
        <w:t>第</w:t>
      </w:r>
      <w:r w:rsidRPr="00005B02">
        <w:rPr>
          <w:rFonts w:hint="eastAsia"/>
          <w:b/>
          <w:snapToGrid w:val="0"/>
          <w:kern w:val="0"/>
          <w:szCs w:val="32"/>
        </w:rPr>
        <w:t>四</w:t>
      </w:r>
      <w:r w:rsidRPr="00005B02">
        <w:rPr>
          <w:b/>
          <w:snapToGrid w:val="0"/>
          <w:kern w:val="0"/>
          <w:szCs w:val="32"/>
        </w:rPr>
        <w:t>条</w:t>
      </w:r>
      <w:r w:rsidRPr="00005B02">
        <w:rPr>
          <w:snapToGrid w:val="0"/>
          <w:kern w:val="0"/>
          <w:szCs w:val="32"/>
        </w:rPr>
        <w:t xml:space="preserve"> </w:t>
      </w:r>
      <w:r w:rsidRPr="00005B02">
        <w:rPr>
          <w:rFonts w:hint="eastAsia"/>
          <w:snapToGrid w:val="0"/>
          <w:kern w:val="0"/>
          <w:szCs w:val="32"/>
        </w:rPr>
        <w:t>教务部招生办公室（外国留学生办公室）在报到时对新生入学资格进行初步审查，审查合格的办理入学手续，予以注册学籍；获得中国政府</w:t>
      </w:r>
      <w:r w:rsidRPr="00005B02">
        <w:rPr>
          <w:snapToGrid w:val="0"/>
          <w:kern w:val="0"/>
          <w:szCs w:val="32"/>
        </w:rPr>
        <w:t>奖学金资助的国际学生</w:t>
      </w:r>
      <w:r w:rsidRPr="00005B02">
        <w:rPr>
          <w:rFonts w:hint="eastAsia"/>
          <w:snapToGrid w:val="0"/>
          <w:kern w:val="0"/>
          <w:szCs w:val="32"/>
        </w:rPr>
        <w:t>学籍</w:t>
      </w:r>
      <w:r w:rsidRPr="00005B02">
        <w:rPr>
          <w:snapToGrid w:val="0"/>
          <w:kern w:val="0"/>
          <w:szCs w:val="32"/>
        </w:rPr>
        <w:t>注册信息，</w:t>
      </w:r>
      <w:r w:rsidRPr="00005B02">
        <w:rPr>
          <w:rFonts w:hint="eastAsia"/>
          <w:snapToGrid w:val="0"/>
          <w:kern w:val="0"/>
          <w:szCs w:val="32"/>
        </w:rPr>
        <w:t>按照中国政府奖学金主管部门要求报送。教务部招生办公室（外国留学生办公室）审查发现新生的录取通知、最高学历证书、签证证件和</w:t>
      </w:r>
      <w:r w:rsidRPr="00005B02">
        <w:rPr>
          <w:rFonts w:hint="eastAsia"/>
          <w:snapToGrid w:val="0"/>
          <w:kern w:val="0"/>
          <w:szCs w:val="32"/>
        </w:rPr>
        <w:t>HSK</w:t>
      </w:r>
      <w:r w:rsidRPr="00005B02">
        <w:rPr>
          <w:rFonts w:hint="eastAsia"/>
          <w:snapToGrid w:val="0"/>
          <w:kern w:val="0"/>
          <w:szCs w:val="32"/>
        </w:rPr>
        <w:t>证书等材料，与本人实际情况不符的，</w:t>
      </w:r>
      <w:r w:rsidRPr="00005B02">
        <w:rPr>
          <w:rFonts w:hint="eastAsia"/>
          <w:snapToGrid w:val="0"/>
          <w:kern w:val="0"/>
          <w:szCs w:val="32"/>
        </w:rPr>
        <w:lastRenderedPageBreak/>
        <w:t>或者有其他违反国家招收国际学生规定情形的，取消入学资格</w:t>
      </w:r>
      <w:r w:rsidRPr="00005B02">
        <w:rPr>
          <w:rFonts w:hint="eastAsia"/>
          <w:szCs w:val="32"/>
        </w:rPr>
        <w:t>。</w:t>
      </w:r>
    </w:p>
    <w:p w:rsidR="00005B02" w:rsidRPr="00005B02" w:rsidRDefault="00005B02" w:rsidP="004F148F">
      <w:pPr>
        <w:topLinePunct/>
        <w:spacing w:line="540" w:lineRule="exact"/>
        <w:ind w:firstLineChars="225" w:firstLine="702"/>
        <w:jc w:val="both"/>
        <w:rPr>
          <w:snapToGrid w:val="0"/>
          <w:kern w:val="0"/>
          <w:szCs w:val="32"/>
        </w:rPr>
      </w:pPr>
      <w:r w:rsidRPr="00005B02">
        <w:rPr>
          <w:rFonts w:hint="eastAsia"/>
          <w:snapToGrid w:val="0"/>
          <w:kern w:val="0"/>
          <w:szCs w:val="32"/>
        </w:rPr>
        <w:t>自费</w:t>
      </w:r>
      <w:r w:rsidRPr="00005B02">
        <w:rPr>
          <w:snapToGrid w:val="0"/>
          <w:kern w:val="0"/>
          <w:szCs w:val="32"/>
        </w:rPr>
        <w:t>国际</w:t>
      </w:r>
      <w:r w:rsidRPr="00005B02">
        <w:rPr>
          <w:rFonts w:hint="eastAsia"/>
          <w:snapToGrid w:val="0"/>
          <w:kern w:val="0"/>
          <w:szCs w:val="32"/>
        </w:rPr>
        <w:t>学生以及未通过奖学金年度评审的国际学生应当在每学年按照学校的“先缴费、后注册”规定准时缴纳学费。未按学校规定缴纳学费或者不符合其他注册条件的不予注册。</w:t>
      </w:r>
    </w:p>
    <w:p w:rsidR="00005B02" w:rsidRPr="00005B02" w:rsidRDefault="00005B02" w:rsidP="004F148F">
      <w:pPr>
        <w:topLinePunct/>
        <w:spacing w:line="540" w:lineRule="exact"/>
        <w:ind w:firstLineChars="200" w:firstLine="626"/>
        <w:jc w:val="both"/>
        <w:rPr>
          <w:snapToGrid w:val="0"/>
          <w:kern w:val="0"/>
          <w:szCs w:val="32"/>
        </w:rPr>
      </w:pPr>
      <w:r w:rsidRPr="00005B02">
        <w:rPr>
          <w:b/>
          <w:snapToGrid w:val="0"/>
          <w:kern w:val="0"/>
          <w:szCs w:val="32"/>
        </w:rPr>
        <w:t>第</w:t>
      </w:r>
      <w:r w:rsidRPr="00005B02">
        <w:rPr>
          <w:rFonts w:hint="eastAsia"/>
          <w:b/>
          <w:snapToGrid w:val="0"/>
          <w:kern w:val="0"/>
          <w:szCs w:val="32"/>
        </w:rPr>
        <w:t>五条</w:t>
      </w:r>
      <w:r w:rsidRPr="00005B02">
        <w:rPr>
          <w:rFonts w:hint="eastAsia"/>
          <w:b/>
          <w:snapToGrid w:val="0"/>
          <w:kern w:val="0"/>
          <w:szCs w:val="32"/>
        </w:rPr>
        <w:t xml:space="preserve"> </w:t>
      </w:r>
      <w:r w:rsidRPr="00005B02">
        <w:rPr>
          <w:rFonts w:hint="eastAsia"/>
          <w:snapToGrid w:val="0"/>
          <w:kern w:val="0"/>
          <w:szCs w:val="32"/>
        </w:rPr>
        <w:t>国际学生必须按照国家有关规定和学校要求投保。对未按照规定购买保险的，应限期投保，逾期不投保的，学校应予退学或不予注册。</w:t>
      </w:r>
    </w:p>
    <w:p w:rsidR="00005B02" w:rsidRPr="00005B02" w:rsidRDefault="00005B02" w:rsidP="00005B02">
      <w:pPr>
        <w:topLinePunct/>
        <w:spacing w:line="540" w:lineRule="exact"/>
        <w:ind w:firstLineChars="225" w:firstLine="702"/>
        <w:rPr>
          <w:snapToGrid w:val="0"/>
          <w:kern w:val="0"/>
          <w:szCs w:val="32"/>
        </w:rPr>
      </w:pPr>
    </w:p>
    <w:p w:rsidR="00005B02" w:rsidRPr="00005B02" w:rsidRDefault="00005B02" w:rsidP="00005B02">
      <w:pPr>
        <w:widowControl/>
        <w:topLinePunct/>
        <w:spacing w:line="540" w:lineRule="exact"/>
        <w:jc w:val="center"/>
        <w:rPr>
          <w:b/>
          <w:snapToGrid w:val="0"/>
          <w:kern w:val="0"/>
          <w:szCs w:val="32"/>
        </w:rPr>
      </w:pPr>
      <w:r w:rsidRPr="00005B02">
        <w:rPr>
          <w:rFonts w:ascii="黑体" w:eastAsia="黑体" w:hAnsi="黑体" w:hint="eastAsia"/>
          <w:snapToGrid w:val="0"/>
          <w:kern w:val="0"/>
          <w:szCs w:val="32"/>
        </w:rPr>
        <w:t>第三章  课程修读</w:t>
      </w:r>
    </w:p>
    <w:p w:rsidR="00005B02" w:rsidRPr="00005B02" w:rsidRDefault="00005B02" w:rsidP="004F148F">
      <w:pPr>
        <w:topLinePunct/>
        <w:spacing w:line="540" w:lineRule="exact"/>
        <w:ind w:firstLineChars="225" w:firstLine="704"/>
        <w:jc w:val="both"/>
        <w:rPr>
          <w:snapToGrid w:val="0"/>
          <w:kern w:val="0"/>
          <w:szCs w:val="32"/>
        </w:rPr>
      </w:pPr>
      <w:r w:rsidRPr="00005B02">
        <w:rPr>
          <w:b/>
          <w:snapToGrid w:val="0"/>
          <w:kern w:val="0"/>
          <w:szCs w:val="32"/>
        </w:rPr>
        <w:t>第</w:t>
      </w:r>
      <w:r w:rsidRPr="00005B02">
        <w:rPr>
          <w:rFonts w:hint="eastAsia"/>
          <w:b/>
          <w:snapToGrid w:val="0"/>
          <w:kern w:val="0"/>
          <w:szCs w:val="32"/>
        </w:rPr>
        <w:t>六</w:t>
      </w:r>
      <w:r w:rsidRPr="00005B02">
        <w:rPr>
          <w:b/>
          <w:snapToGrid w:val="0"/>
          <w:kern w:val="0"/>
          <w:szCs w:val="32"/>
        </w:rPr>
        <w:t>条</w:t>
      </w:r>
      <w:r w:rsidRPr="00005B02">
        <w:rPr>
          <w:rFonts w:hint="eastAsia"/>
          <w:b/>
          <w:snapToGrid w:val="0"/>
          <w:kern w:val="0"/>
          <w:szCs w:val="32"/>
        </w:rPr>
        <w:t xml:space="preserve"> </w:t>
      </w:r>
      <w:r w:rsidRPr="00005B02">
        <w:rPr>
          <w:snapToGrid w:val="0"/>
          <w:kern w:val="0"/>
          <w:szCs w:val="32"/>
        </w:rPr>
        <w:t>国际学生的专业培养方案原则上参照所在学院（</w:t>
      </w:r>
      <w:r w:rsidRPr="00005B02">
        <w:rPr>
          <w:rFonts w:hint="eastAsia"/>
          <w:snapToGrid w:val="0"/>
          <w:kern w:val="0"/>
          <w:szCs w:val="32"/>
        </w:rPr>
        <w:t>直属</w:t>
      </w:r>
      <w:r w:rsidRPr="00005B02">
        <w:rPr>
          <w:snapToGrid w:val="0"/>
          <w:kern w:val="0"/>
          <w:szCs w:val="32"/>
        </w:rPr>
        <w:t>系）本科专业培养方案实施。根据</w:t>
      </w:r>
      <w:r w:rsidRPr="00005B02">
        <w:rPr>
          <w:rFonts w:hint="eastAsia"/>
          <w:snapToGrid w:val="0"/>
          <w:kern w:val="0"/>
          <w:szCs w:val="32"/>
        </w:rPr>
        <w:t>《学校接收和培养国际学生管理办法》（教育部第</w:t>
      </w:r>
      <w:r w:rsidRPr="00005B02">
        <w:rPr>
          <w:rFonts w:hint="eastAsia"/>
          <w:snapToGrid w:val="0"/>
          <w:kern w:val="0"/>
          <w:szCs w:val="32"/>
        </w:rPr>
        <w:t>42</w:t>
      </w:r>
      <w:r w:rsidRPr="00005B02">
        <w:rPr>
          <w:rFonts w:hint="eastAsia"/>
          <w:snapToGrid w:val="0"/>
          <w:kern w:val="0"/>
          <w:szCs w:val="32"/>
        </w:rPr>
        <w:t>号令）等</w:t>
      </w:r>
      <w:r w:rsidRPr="00005B02">
        <w:rPr>
          <w:snapToGrid w:val="0"/>
          <w:kern w:val="0"/>
          <w:szCs w:val="32"/>
        </w:rPr>
        <w:t>文件</w:t>
      </w:r>
      <w:r w:rsidRPr="00005B02">
        <w:rPr>
          <w:rFonts w:hint="eastAsia"/>
          <w:snapToGrid w:val="0"/>
          <w:kern w:val="0"/>
          <w:szCs w:val="32"/>
        </w:rPr>
        <w:t>精神</w:t>
      </w:r>
      <w:r w:rsidRPr="00005B02">
        <w:rPr>
          <w:snapToGrid w:val="0"/>
          <w:kern w:val="0"/>
          <w:szCs w:val="32"/>
        </w:rPr>
        <w:t>，国际学生</w:t>
      </w:r>
      <w:r w:rsidRPr="00005B02">
        <w:rPr>
          <w:rFonts w:hint="eastAsia"/>
          <w:snapToGrid w:val="0"/>
          <w:kern w:val="0"/>
          <w:szCs w:val="32"/>
        </w:rPr>
        <w:t>的课程修读管理规定如下：</w:t>
      </w:r>
    </w:p>
    <w:p w:rsidR="00005B02" w:rsidRPr="00005B02" w:rsidRDefault="00005B02" w:rsidP="004F148F">
      <w:pPr>
        <w:topLinePunct/>
        <w:spacing w:line="540" w:lineRule="exact"/>
        <w:ind w:firstLineChars="225" w:firstLine="702"/>
        <w:jc w:val="both"/>
        <w:rPr>
          <w:snapToGrid w:val="0"/>
          <w:kern w:val="0"/>
          <w:szCs w:val="32"/>
        </w:rPr>
      </w:pPr>
      <w:r w:rsidRPr="00005B02">
        <w:rPr>
          <w:rFonts w:hint="eastAsia"/>
          <w:snapToGrid w:val="0"/>
          <w:kern w:val="0"/>
          <w:szCs w:val="32"/>
        </w:rPr>
        <w:t>（一）专业</w:t>
      </w:r>
      <w:r w:rsidRPr="00005B02">
        <w:rPr>
          <w:snapToGrid w:val="0"/>
          <w:kern w:val="0"/>
          <w:szCs w:val="32"/>
        </w:rPr>
        <w:t>培养方案中的政治理论课、军事教育课、大学英语、大学语文</w:t>
      </w:r>
      <w:r w:rsidRPr="00005B02">
        <w:rPr>
          <w:rFonts w:hint="eastAsia"/>
          <w:snapToGrid w:val="0"/>
          <w:kern w:val="0"/>
          <w:szCs w:val="32"/>
        </w:rPr>
        <w:t>无需</w:t>
      </w:r>
      <w:r w:rsidRPr="00005B02">
        <w:rPr>
          <w:snapToGrid w:val="0"/>
          <w:kern w:val="0"/>
          <w:szCs w:val="32"/>
        </w:rPr>
        <w:t>修读，但</w:t>
      </w:r>
      <w:r w:rsidRPr="00005B02">
        <w:rPr>
          <w:rFonts w:hint="eastAsia"/>
          <w:snapToGrid w:val="0"/>
          <w:kern w:val="0"/>
          <w:szCs w:val="32"/>
        </w:rPr>
        <w:t>是</w:t>
      </w:r>
      <w:r w:rsidRPr="00005B02">
        <w:rPr>
          <w:snapToGrid w:val="0"/>
          <w:kern w:val="0"/>
          <w:szCs w:val="32"/>
        </w:rPr>
        <w:t>哲学、政治学</w:t>
      </w:r>
      <w:r w:rsidRPr="00005B02">
        <w:rPr>
          <w:rFonts w:hint="eastAsia"/>
          <w:snapToGrid w:val="0"/>
          <w:kern w:val="0"/>
          <w:szCs w:val="32"/>
        </w:rPr>
        <w:t>、</w:t>
      </w:r>
      <w:r w:rsidRPr="00005B02">
        <w:rPr>
          <w:snapToGrid w:val="0"/>
          <w:kern w:val="0"/>
          <w:szCs w:val="32"/>
        </w:rPr>
        <w:t>经济学专业</w:t>
      </w:r>
      <w:r w:rsidRPr="00005B02">
        <w:rPr>
          <w:rFonts w:hint="eastAsia"/>
          <w:snapToGrid w:val="0"/>
          <w:kern w:val="0"/>
          <w:szCs w:val="32"/>
        </w:rPr>
        <w:t>的</w:t>
      </w:r>
      <w:r w:rsidRPr="00005B02">
        <w:rPr>
          <w:snapToGrid w:val="0"/>
          <w:kern w:val="0"/>
          <w:szCs w:val="32"/>
        </w:rPr>
        <w:t>国际学生必须修读政治理论课</w:t>
      </w:r>
      <w:r w:rsidRPr="00005B02">
        <w:rPr>
          <w:rFonts w:hint="eastAsia"/>
          <w:snapToGrid w:val="0"/>
          <w:kern w:val="0"/>
          <w:szCs w:val="32"/>
        </w:rPr>
        <w:t>，</w:t>
      </w:r>
      <w:r w:rsidRPr="00005B02">
        <w:rPr>
          <w:snapToGrid w:val="0"/>
          <w:kern w:val="0"/>
          <w:szCs w:val="32"/>
        </w:rPr>
        <w:t>母语非英语国家的留学生必须修读大学英语。按</w:t>
      </w:r>
      <w:r w:rsidRPr="00005B02">
        <w:rPr>
          <w:rFonts w:hint="eastAsia"/>
          <w:snapToGrid w:val="0"/>
          <w:kern w:val="0"/>
          <w:szCs w:val="32"/>
        </w:rPr>
        <w:t>上述</w:t>
      </w:r>
      <w:r w:rsidRPr="00005B02">
        <w:rPr>
          <w:snapToGrid w:val="0"/>
          <w:kern w:val="0"/>
          <w:szCs w:val="32"/>
        </w:rPr>
        <w:t>规定免去的学分无需用其他课程补回。</w:t>
      </w:r>
    </w:p>
    <w:p w:rsidR="00005B02" w:rsidRPr="00005B02" w:rsidRDefault="00005B02" w:rsidP="004F148F">
      <w:pPr>
        <w:topLinePunct/>
        <w:spacing w:line="540" w:lineRule="exact"/>
        <w:ind w:firstLineChars="225" w:firstLine="702"/>
        <w:jc w:val="both"/>
        <w:rPr>
          <w:snapToGrid w:val="0"/>
          <w:kern w:val="0"/>
          <w:szCs w:val="32"/>
        </w:rPr>
      </w:pPr>
      <w:r w:rsidRPr="00005B02">
        <w:rPr>
          <w:rFonts w:hint="eastAsia"/>
          <w:snapToGrid w:val="0"/>
          <w:kern w:val="0"/>
          <w:szCs w:val="32"/>
        </w:rPr>
        <w:t>（二）</w:t>
      </w:r>
      <w:r w:rsidRPr="00005B02">
        <w:rPr>
          <w:snapToGrid w:val="0"/>
          <w:kern w:val="0"/>
          <w:szCs w:val="32"/>
        </w:rPr>
        <w:t>国际学生必须修读《汉语》（</w:t>
      </w:r>
      <w:r w:rsidRPr="00005B02">
        <w:rPr>
          <w:snapToGrid w:val="0"/>
          <w:kern w:val="0"/>
          <w:szCs w:val="32"/>
        </w:rPr>
        <w:t>108</w:t>
      </w:r>
      <w:r w:rsidRPr="00005B02">
        <w:rPr>
          <w:snapToGrid w:val="0"/>
          <w:kern w:val="0"/>
          <w:szCs w:val="32"/>
        </w:rPr>
        <w:t>学时，</w:t>
      </w:r>
      <w:r w:rsidRPr="00005B02">
        <w:rPr>
          <w:snapToGrid w:val="0"/>
          <w:kern w:val="0"/>
          <w:szCs w:val="32"/>
        </w:rPr>
        <w:t>6</w:t>
      </w:r>
      <w:r w:rsidRPr="00005B02">
        <w:rPr>
          <w:snapToGrid w:val="0"/>
          <w:kern w:val="0"/>
          <w:szCs w:val="32"/>
        </w:rPr>
        <w:t>学分）和《中国概况》（</w:t>
      </w:r>
      <w:r w:rsidRPr="00005B02">
        <w:rPr>
          <w:snapToGrid w:val="0"/>
          <w:kern w:val="0"/>
          <w:szCs w:val="32"/>
        </w:rPr>
        <w:t>72</w:t>
      </w:r>
      <w:r w:rsidRPr="00005B02">
        <w:rPr>
          <w:snapToGrid w:val="0"/>
          <w:kern w:val="0"/>
          <w:szCs w:val="32"/>
        </w:rPr>
        <w:t>学时，</w:t>
      </w:r>
      <w:r w:rsidRPr="00005B02">
        <w:rPr>
          <w:snapToGrid w:val="0"/>
          <w:kern w:val="0"/>
          <w:szCs w:val="32"/>
        </w:rPr>
        <w:t>4</w:t>
      </w:r>
      <w:r w:rsidRPr="00005B02">
        <w:rPr>
          <w:snapToGrid w:val="0"/>
          <w:kern w:val="0"/>
          <w:szCs w:val="32"/>
        </w:rPr>
        <w:t>学分）课程，共</w:t>
      </w:r>
      <w:r w:rsidRPr="00005B02">
        <w:rPr>
          <w:snapToGrid w:val="0"/>
          <w:kern w:val="0"/>
          <w:szCs w:val="32"/>
        </w:rPr>
        <w:t>10</w:t>
      </w:r>
      <w:r w:rsidRPr="00005B02">
        <w:rPr>
          <w:snapToGrid w:val="0"/>
          <w:kern w:val="0"/>
          <w:szCs w:val="32"/>
        </w:rPr>
        <w:t>学分</w:t>
      </w:r>
      <w:r w:rsidRPr="00005B02">
        <w:rPr>
          <w:rFonts w:hint="eastAsia"/>
          <w:snapToGrid w:val="0"/>
          <w:kern w:val="0"/>
          <w:szCs w:val="32"/>
        </w:rPr>
        <w:t>。通过</w:t>
      </w:r>
      <w:r w:rsidRPr="00005B02">
        <w:rPr>
          <w:rFonts w:hint="eastAsia"/>
          <w:snapToGrid w:val="0"/>
          <w:kern w:val="0"/>
          <w:szCs w:val="32"/>
        </w:rPr>
        <w:t>HSK6</w:t>
      </w:r>
      <w:r w:rsidRPr="00005B02">
        <w:rPr>
          <w:rFonts w:hint="eastAsia"/>
          <w:snapToGrid w:val="0"/>
          <w:kern w:val="0"/>
          <w:szCs w:val="32"/>
        </w:rPr>
        <w:t>级考试，且总分超过</w:t>
      </w:r>
      <w:r w:rsidRPr="00005B02">
        <w:rPr>
          <w:rFonts w:hint="eastAsia"/>
          <w:snapToGrid w:val="0"/>
          <w:kern w:val="0"/>
          <w:szCs w:val="32"/>
        </w:rPr>
        <w:t>180</w:t>
      </w:r>
      <w:r w:rsidRPr="00005B02">
        <w:rPr>
          <w:rFonts w:hint="eastAsia"/>
          <w:snapToGrid w:val="0"/>
          <w:kern w:val="0"/>
          <w:szCs w:val="32"/>
        </w:rPr>
        <w:t>分（含</w:t>
      </w:r>
      <w:r w:rsidRPr="00005B02">
        <w:rPr>
          <w:rFonts w:hint="eastAsia"/>
          <w:snapToGrid w:val="0"/>
          <w:kern w:val="0"/>
          <w:szCs w:val="32"/>
        </w:rPr>
        <w:t>180</w:t>
      </w:r>
      <w:r w:rsidRPr="00005B02">
        <w:rPr>
          <w:rFonts w:hint="eastAsia"/>
          <w:snapToGrid w:val="0"/>
          <w:kern w:val="0"/>
          <w:szCs w:val="32"/>
        </w:rPr>
        <w:t>分）的国际学生可申请免</w:t>
      </w:r>
      <w:r w:rsidRPr="00005B02">
        <w:rPr>
          <w:snapToGrid w:val="0"/>
          <w:kern w:val="0"/>
          <w:szCs w:val="32"/>
        </w:rPr>
        <w:t>听</w:t>
      </w:r>
      <w:r w:rsidRPr="00005B02">
        <w:rPr>
          <w:rFonts w:hint="eastAsia"/>
          <w:snapToGrid w:val="0"/>
          <w:kern w:val="0"/>
          <w:szCs w:val="32"/>
        </w:rPr>
        <w:t>《汉语》课程，但必须参加课程期末考试，总评成绩以期末考试卷面成绩为准。申请免听《汉语》课程的国际学生，应于每学年《汉语》课程开课</w:t>
      </w:r>
      <w:r w:rsidRPr="00005B02">
        <w:rPr>
          <w:rFonts w:hint="eastAsia"/>
          <w:snapToGrid w:val="0"/>
          <w:kern w:val="0"/>
          <w:szCs w:val="32"/>
        </w:rPr>
        <w:t>2</w:t>
      </w:r>
      <w:r w:rsidRPr="00005B02">
        <w:rPr>
          <w:rFonts w:hint="eastAsia"/>
          <w:snapToGrid w:val="0"/>
          <w:kern w:val="0"/>
          <w:szCs w:val="32"/>
        </w:rPr>
        <w:t>周内向所在院系申请，逾期不予办</w:t>
      </w:r>
      <w:r w:rsidRPr="00005B02">
        <w:rPr>
          <w:rFonts w:hint="eastAsia"/>
          <w:snapToGrid w:val="0"/>
          <w:kern w:val="0"/>
          <w:szCs w:val="32"/>
        </w:rPr>
        <w:lastRenderedPageBreak/>
        <w:t>理。申请者填写免听课申请表，经所在院系分管本科教学负责人审核签字签章后，将申请表、</w:t>
      </w:r>
      <w:r w:rsidRPr="00005B02">
        <w:rPr>
          <w:rFonts w:hint="eastAsia"/>
          <w:snapToGrid w:val="0"/>
          <w:kern w:val="0"/>
          <w:szCs w:val="32"/>
        </w:rPr>
        <w:t>HSK</w:t>
      </w:r>
      <w:r w:rsidRPr="00005B02">
        <w:rPr>
          <w:rFonts w:hint="eastAsia"/>
          <w:snapToGrid w:val="0"/>
          <w:kern w:val="0"/>
          <w:szCs w:val="32"/>
        </w:rPr>
        <w:t>证书原件和复印件送至开课院系审核办理。</w:t>
      </w:r>
    </w:p>
    <w:p w:rsidR="00005B02" w:rsidRPr="00005B02" w:rsidRDefault="00005B02" w:rsidP="004F148F">
      <w:pPr>
        <w:topLinePunct/>
        <w:spacing w:line="540" w:lineRule="exact"/>
        <w:ind w:firstLineChars="225" w:firstLine="702"/>
        <w:jc w:val="both"/>
        <w:rPr>
          <w:snapToGrid w:val="0"/>
          <w:kern w:val="0"/>
          <w:szCs w:val="32"/>
        </w:rPr>
      </w:pPr>
      <w:r w:rsidRPr="00005B02">
        <w:rPr>
          <w:rFonts w:hint="eastAsia"/>
          <w:snapToGrid w:val="0"/>
          <w:kern w:val="0"/>
          <w:szCs w:val="32"/>
        </w:rPr>
        <w:t>（三）</w:t>
      </w:r>
      <w:r w:rsidRPr="00005B02">
        <w:rPr>
          <w:rFonts w:hint="eastAsia"/>
          <w:snapToGrid w:val="0"/>
          <w:kern w:val="0"/>
          <w:szCs w:val="32"/>
        </w:rPr>
        <w:t xml:space="preserve"> </w:t>
      </w:r>
      <w:r w:rsidRPr="00005B02">
        <w:rPr>
          <w:rFonts w:hint="eastAsia"/>
          <w:snapToGrid w:val="0"/>
          <w:kern w:val="0"/>
          <w:szCs w:val="32"/>
        </w:rPr>
        <w:t>国际学生也可以选择修读第（一）项按规定免去的课程，但是一旦选择修读，则课程所得成绩如实记录。</w:t>
      </w:r>
    </w:p>
    <w:p w:rsidR="00005B02" w:rsidRPr="00005B02" w:rsidRDefault="00005B02" w:rsidP="004F148F">
      <w:pPr>
        <w:topLinePunct/>
        <w:spacing w:line="540" w:lineRule="exact"/>
        <w:ind w:firstLineChars="225" w:firstLine="704"/>
        <w:jc w:val="both"/>
        <w:rPr>
          <w:rFonts w:ascii="仿宋_GB2312"/>
          <w:szCs w:val="32"/>
        </w:rPr>
      </w:pPr>
      <w:r w:rsidRPr="00005B02">
        <w:rPr>
          <w:b/>
          <w:snapToGrid w:val="0"/>
          <w:kern w:val="0"/>
          <w:szCs w:val="32"/>
        </w:rPr>
        <w:t>第</w:t>
      </w:r>
      <w:r w:rsidRPr="00005B02">
        <w:rPr>
          <w:rFonts w:hint="eastAsia"/>
          <w:b/>
          <w:snapToGrid w:val="0"/>
          <w:kern w:val="0"/>
          <w:szCs w:val="32"/>
        </w:rPr>
        <w:t>七</w:t>
      </w:r>
      <w:r w:rsidRPr="00005B02">
        <w:rPr>
          <w:b/>
          <w:snapToGrid w:val="0"/>
          <w:kern w:val="0"/>
          <w:szCs w:val="32"/>
        </w:rPr>
        <w:t>条</w:t>
      </w:r>
      <w:r w:rsidRPr="00005B02">
        <w:rPr>
          <w:rFonts w:hint="eastAsia"/>
          <w:b/>
          <w:snapToGrid w:val="0"/>
          <w:kern w:val="0"/>
          <w:szCs w:val="32"/>
        </w:rPr>
        <w:t xml:space="preserve"> </w:t>
      </w:r>
      <w:r w:rsidRPr="00005B02">
        <w:rPr>
          <w:rFonts w:ascii="仿宋_GB2312" w:hint="eastAsia"/>
          <w:szCs w:val="32"/>
        </w:rPr>
        <w:t>学校按照教学计划组织国际学生参加教学实习和社会实践，选择实习、实践地点应当遵守国家有关规定，其他实习实践要求按照学校本科生实习教学管理办法执行。</w:t>
      </w:r>
    </w:p>
    <w:p w:rsidR="00005B02" w:rsidRPr="00005B02" w:rsidRDefault="00005B02" w:rsidP="00005B02">
      <w:pPr>
        <w:topLinePunct/>
        <w:spacing w:line="540" w:lineRule="exact"/>
        <w:ind w:firstLineChars="225" w:firstLine="702"/>
        <w:rPr>
          <w:rFonts w:ascii="仿宋_GB2312"/>
          <w:szCs w:val="32"/>
        </w:rPr>
      </w:pPr>
    </w:p>
    <w:p w:rsidR="00005B02" w:rsidRPr="00005B02" w:rsidRDefault="00005B02" w:rsidP="00005B02">
      <w:pPr>
        <w:widowControl/>
        <w:topLinePunct/>
        <w:spacing w:line="540" w:lineRule="exact"/>
        <w:jc w:val="center"/>
        <w:rPr>
          <w:rFonts w:ascii="黑体" w:eastAsia="黑体" w:hAnsi="黑体"/>
          <w:snapToGrid w:val="0"/>
          <w:kern w:val="0"/>
          <w:szCs w:val="32"/>
        </w:rPr>
      </w:pPr>
      <w:r w:rsidRPr="00005B02">
        <w:rPr>
          <w:rFonts w:ascii="黑体" w:eastAsia="黑体" w:hAnsi="黑体" w:hint="eastAsia"/>
          <w:snapToGrid w:val="0"/>
          <w:kern w:val="0"/>
          <w:szCs w:val="32"/>
        </w:rPr>
        <w:t>第四章  休学与</w:t>
      </w:r>
      <w:r w:rsidRPr="00005B02">
        <w:rPr>
          <w:rFonts w:ascii="黑体" w:eastAsia="黑体" w:hAnsi="黑体"/>
          <w:snapToGrid w:val="0"/>
          <w:kern w:val="0"/>
          <w:szCs w:val="32"/>
        </w:rPr>
        <w:t>复学</w:t>
      </w:r>
    </w:p>
    <w:p w:rsidR="00005B02" w:rsidRPr="00005B02" w:rsidRDefault="00005B02" w:rsidP="004F148F">
      <w:pPr>
        <w:topLinePunct/>
        <w:spacing w:line="540" w:lineRule="exact"/>
        <w:ind w:firstLineChars="200" w:firstLine="626"/>
        <w:jc w:val="both"/>
        <w:rPr>
          <w:snapToGrid w:val="0"/>
          <w:kern w:val="0"/>
          <w:szCs w:val="32"/>
        </w:rPr>
      </w:pPr>
      <w:r w:rsidRPr="00005B02">
        <w:rPr>
          <w:b/>
          <w:snapToGrid w:val="0"/>
          <w:kern w:val="0"/>
          <w:szCs w:val="32"/>
        </w:rPr>
        <w:t>第</w:t>
      </w:r>
      <w:r w:rsidRPr="00005B02">
        <w:rPr>
          <w:rFonts w:hint="eastAsia"/>
          <w:b/>
          <w:snapToGrid w:val="0"/>
          <w:kern w:val="0"/>
          <w:szCs w:val="32"/>
        </w:rPr>
        <w:t>八</w:t>
      </w:r>
      <w:r w:rsidRPr="00005B02">
        <w:rPr>
          <w:b/>
          <w:snapToGrid w:val="0"/>
          <w:kern w:val="0"/>
          <w:szCs w:val="32"/>
        </w:rPr>
        <w:t>条</w:t>
      </w:r>
      <w:r w:rsidRPr="00005B02">
        <w:rPr>
          <w:rFonts w:hint="eastAsia"/>
          <w:b/>
          <w:snapToGrid w:val="0"/>
          <w:kern w:val="0"/>
          <w:szCs w:val="32"/>
        </w:rPr>
        <w:t xml:space="preserve"> </w:t>
      </w:r>
      <w:r w:rsidRPr="00005B02">
        <w:rPr>
          <w:rFonts w:hint="eastAsia"/>
          <w:snapToGrid w:val="0"/>
          <w:kern w:val="0"/>
          <w:szCs w:val="32"/>
        </w:rPr>
        <w:t>国际学生申请休学、</w:t>
      </w:r>
      <w:r w:rsidRPr="00005B02">
        <w:rPr>
          <w:snapToGrid w:val="0"/>
          <w:kern w:val="0"/>
          <w:szCs w:val="32"/>
        </w:rPr>
        <w:t>复学</w:t>
      </w:r>
      <w:r w:rsidRPr="00005B02">
        <w:rPr>
          <w:rFonts w:hint="eastAsia"/>
          <w:snapToGrid w:val="0"/>
          <w:kern w:val="0"/>
          <w:szCs w:val="32"/>
        </w:rPr>
        <w:t>的，程序</w:t>
      </w:r>
      <w:r w:rsidRPr="00005B02">
        <w:rPr>
          <w:snapToGrid w:val="0"/>
          <w:kern w:val="0"/>
          <w:szCs w:val="32"/>
        </w:rPr>
        <w:t>按照</w:t>
      </w:r>
      <w:r w:rsidRPr="00005B02">
        <w:rPr>
          <w:rFonts w:hint="eastAsia"/>
          <w:snapToGrid w:val="0"/>
          <w:kern w:val="0"/>
          <w:szCs w:val="32"/>
        </w:rPr>
        <w:t>《中山大学本科生学籍管理规定》执行。</w:t>
      </w:r>
    </w:p>
    <w:p w:rsidR="00005B02" w:rsidRPr="00005B02" w:rsidRDefault="00005B02" w:rsidP="004F148F">
      <w:pPr>
        <w:topLinePunct/>
        <w:spacing w:line="540" w:lineRule="exact"/>
        <w:ind w:firstLineChars="200" w:firstLine="624"/>
        <w:jc w:val="both"/>
        <w:rPr>
          <w:snapToGrid w:val="0"/>
          <w:kern w:val="0"/>
          <w:szCs w:val="32"/>
        </w:rPr>
      </w:pPr>
      <w:r w:rsidRPr="00005B02">
        <w:rPr>
          <w:rFonts w:hint="eastAsia"/>
          <w:snapToGrid w:val="0"/>
          <w:kern w:val="0"/>
          <w:szCs w:val="32"/>
        </w:rPr>
        <w:t>国际</w:t>
      </w:r>
      <w:r w:rsidRPr="00005B02">
        <w:rPr>
          <w:snapToGrid w:val="0"/>
          <w:kern w:val="0"/>
          <w:szCs w:val="32"/>
        </w:rPr>
        <w:t>学生</w:t>
      </w:r>
      <w:r w:rsidRPr="00005B02">
        <w:rPr>
          <w:rFonts w:hint="eastAsia"/>
          <w:snapToGrid w:val="0"/>
          <w:kern w:val="0"/>
          <w:szCs w:val="32"/>
        </w:rPr>
        <w:t>申请复学</w:t>
      </w:r>
      <w:r w:rsidRPr="00005B02">
        <w:rPr>
          <w:snapToGrid w:val="0"/>
          <w:kern w:val="0"/>
          <w:szCs w:val="32"/>
        </w:rPr>
        <w:t>，</w:t>
      </w:r>
      <w:r w:rsidRPr="00005B02">
        <w:rPr>
          <w:rFonts w:hint="eastAsia"/>
          <w:snapToGrid w:val="0"/>
          <w:kern w:val="0"/>
          <w:szCs w:val="32"/>
        </w:rPr>
        <w:t>应当于休学期满三个月前持有关证明，向所在学院（直属系）申请复学，同时</w:t>
      </w:r>
      <w:r w:rsidRPr="00005B02">
        <w:rPr>
          <w:snapToGrid w:val="0"/>
          <w:kern w:val="0"/>
          <w:szCs w:val="32"/>
        </w:rPr>
        <w:t>向</w:t>
      </w:r>
      <w:r w:rsidRPr="00005B02">
        <w:rPr>
          <w:rFonts w:hint="eastAsia"/>
          <w:snapToGrid w:val="0"/>
          <w:kern w:val="0"/>
          <w:szCs w:val="32"/>
        </w:rPr>
        <w:t>教务部</w:t>
      </w:r>
      <w:r w:rsidRPr="00005B02">
        <w:rPr>
          <w:snapToGrid w:val="0"/>
          <w:kern w:val="0"/>
          <w:szCs w:val="32"/>
        </w:rPr>
        <w:t>招生办公室（</w:t>
      </w:r>
      <w:r w:rsidRPr="00005B02">
        <w:rPr>
          <w:rFonts w:hint="eastAsia"/>
          <w:snapToGrid w:val="0"/>
          <w:kern w:val="0"/>
          <w:szCs w:val="32"/>
        </w:rPr>
        <w:t>外国</w:t>
      </w:r>
      <w:r w:rsidRPr="00005B02">
        <w:rPr>
          <w:snapToGrid w:val="0"/>
          <w:kern w:val="0"/>
          <w:szCs w:val="32"/>
        </w:rPr>
        <w:t>留学生办公室）</w:t>
      </w:r>
      <w:r w:rsidRPr="00005B02">
        <w:rPr>
          <w:rFonts w:hint="eastAsia"/>
          <w:snapToGrid w:val="0"/>
          <w:kern w:val="0"/>
          <w:szCs w:val="32"/>
        </w:rPr>
        <w:t>申请</w:t>
      </w:r>
      <w:r w:rsidRPr="00005B02">
        <w:rPr>
          <w:snapToGrid w:val="0"/>
          <w:kern w:val="0"/>
          <w:szCs w:val="32"/>
        </w:rPr>
        <w:t>办理签证文件。</w:t>
      </w:r>
    </w:p>
    <w:p w:rsidR="00005B02" w:rsidRPr="00005B02" w:rsidRDefault="00005B02" w:rsidP="004F148F">
      <w:pPr>
        <w:topLinePunct/>
        <w:spacing w:line="540" w:lineRule="exact"/>
        <w:ind w:firstLineChars="200" w:firstLine="626"/>
        <w:jc w:val="both"/>
        <w:rPr>
          <w:snapToGrid w:val="0"/>
          <w:kern w:val="0"/>
          <w:szCs w:val="32"/>
        </w:rPr>
      </w:pPr>
      <w:r w:rsidRPr="00005B02">
        <w:rPr>
          <w:b/>
          <w:snapToGrid w:val="0"/>
          <w:kern w:val="0"/>
          <w:szCs w:val="32"/>
        </w:rPr>
        <w:t>第</w:t>
      </w:r>
      <w:r w:rsidRPr="00005B02">
        <w:rPr>
          <w:rFonts w:hint="eastAsia"/>
          <w:b/>
          <w:snapToGrid w:val="0"/>
          <w:kern w:val="0"/>
          <w:szCs w:val="32"/>
        </w:rPr>
        <w:t>九</w:t>
      </w:r>
      <w:r w:rsidRPr="00005B02">
        <w:rPr>
          <w:b/>
          <w:snapToGrid w:val="0"/>
          <w:kern w:val="0"/>
          <w:szCs w:val="32"/>
        </w:rPr>
        <w:t>条</w:t>
      </w:r>
      <w:r w:rsidRPr="00005B02">
        <w:rPr>
          <w:snapToGrid w:val="0"/>
          <w:kern w:val="0"/>
          <w:szCs w:val="32"/>
        </w:rPr>
        <w:t xml:space="preserve"> </w:t>
      </w:r>
      <w:r w:rsidRPr="00005B02">
        <w:rPr>
          <w:rFonts w:hint="eastAsia"/>
          <w:snapToGrid w:val="0"/>
          <w:kern w:val="0"/>
          <w:szCs w:val="32"/>
        </w:rPr>
        <w:t>获得中国政府</w:t>
      </w:r>
      <w:r w:rsidRPr="00005B02">
        <w:rPr>
          <w:snapToGrid w:val="0"/>
          <w:kern w:val="0"/>
          <w:szCs w:val="32"/>
        </w:rPr>
        <w:t>奖学金国际学生</w:t>
      </w:r>
      <w:r w:rsidRPr="00005B02">
        <w:rPr>
          <w:rFonts w:hint="eastAsia"/>
          <w:snapToGrid w:val="0"/>
          <w:kern w:val="0"/>
          <w:szCs w:val="32"/>
        </w:rPr>
        <w:t>申请休学</w:t>
      </w:r>
      <w:r w:rsidRPr="00005B02">
        <w:rPr>
          <w:snapToGrid w:val="0"/>
          <w:kern w:val="0"/>
          <w:szCs w:val="32"/>
        </w:rPr>
        <w:t>、</w:t>
      </w:r>
      <w:r w:rsidRPr="00005B02">
        <w:rPr>
          <w:rFonts w:hint="eastAsia"/>
          <w:snapToGrid w:val="0"/>
          <w:kern w:val="0"/>
          <w:szCs w:val="32"/>
        </w:rPr>
        <w:t>复</w:t>
      </w:r>
      <w:r w:rsidRPr="00005B02">
        <w:rPr>
          <w:snapToGrid w:val="0"/>
          <w:kern w:val="0"/>
          <w:szCs w:val="32"/>
        </w:rPr>
        <w:t>学</w:t>
      </w:r>
      <w:r w:rsidRPr="00005B02">
        <w:rPr>
          <w:rFonts w:hint="eastAsia"/>
          <w:snapToGrid w:val="0"/>
          <w:kern w:val="0"/>
          <w:szCs w:val="32"/>
        </w:rPr>
        <w:t>的</w:t>
      </w:r>
      <w:r w:rsidRPr="00005B02">
        <w:rPr>
          <w:snapToGrid w:val="0"/>
          <w:kern w:val="0"/>
          <w:szCs w:val="32"/>
        </w:rPr>
        <w:t>，</w:t>
      </w:r>
      <w:r w:rsidRPr="00005B02">
        <w:rPr>
          <w:rFonts w:hint="eastAsia"/>
          <w:snapToGrid w:val="0"/>
          <w:kern w:val="0"/>
          <w:szCs w:val="32"/>
        </w:rPr>
        <w:t>由所在学院（直属系）审核发文后需报教务部招生办公室（外国留学生办公室），教务部招生办公室（外国留学生办公室）两周内报</w:t>
      </w:r>
      <w:r w:rsidRPr="00005B02">
        <w:rPr>
          <w:snapToGrid w:val="0"/>
          <w:kern w:val="0"/>
          <w:szCs w:val="32"/>
        </w:rPr>
        <w:t>国家留学基金管理委员会（以下简称国家留学基金委）</w:t>
      </w:r>
      <w:r w:rsidRPr="00005B02">
        <w:rPr>
          <w:rFonts w:hint="eastAsia"/>
          <w:snapToGrid w:val="0"/>
          <w:kern w:val="0"/>
          <w:szCs w:val="32"/>
        </w:rPr>
        <w:t>备案</w:t>
      </w:r>
      <w:r w:rsidRPr="00005B02">
        <w:rPr>
          <w:snapToGrid w:val="0"/>
          <w:kern w:val="0"/>
          <w:szCs w:val="32"/>
        </w:rPr>
        <w:t>。</w:t>
      </w:r>
    </w:p>
    <w:p w:rsidR="00005B02" w:rsidRPr="00005B02" w:rsidRDefault="00005B02" w:rsidP="004F148F">
      <w:pPr>
        <w:topLinePunct/>
        <w:spacing w:line="540" w:lineRule="exact"/>
        <w:ind w:firstLineChars="200" w:firstLine="624"/>
        <w:jc w:val="both"/>
        <w:rPr>
          <w:szCs w:val="32"/>
        </w:rPr>
      </w:pPr>
      <w:r w:rsidRPr="00005B02">
        <w:rPr>
          <w:rFonts w:hint="eastAsia"/>
          <w:snapToGrid w:val="0"/>
          <w:kern w:val="0"/>
          <w:szCs w:val="32"/>
        </w:rPr>
        <w:t>获得中国政府奖学金生的</w:t>
      </w:r>
      <w:r w:rsidRPr="00005B02">
        <w:rPr>
          <w:snapToGrid w:val="0"/>
          <w:kern w:val="0"/>
          <w:szCs w:val="32"/>
        </w:rPr>
        <w:t>国际学</w:t>
      </w:r>
      <w:r w:rsidRPr="00005B02">
        <w:rPr>
          <w:rFonts w:hint="eastAsia"/>
          <w:snapToGrid w:val="0"/>
          <w:kern w:val="0"/>
          <w:szCs w:val="32"/>
        </w:rPr>
        <w:t>生</w:t>
      </w:r>
      <w:r w:rsidRPr="00005B02">
        <w:rPr>
          <w:rFonts w:hint="eastAsia"/>
          <w:szCs w:val="32"/>
        </w:rPr>
        <w:t>休学期间不享受中国政府奖学金资助。其中国政府奖学金资格原则上可保留一年，中国政府奖学金资助期限由学校报国家留学基金委审定。</w:t>
      </w:r>
    </w:p>
    <w:p w:rsidR="00005B02" w:rsidRPr="00005B02" w:rsidRDefault="00005B02" w:rsidP="004F148F">
      <w:pPr>
        <w:topLinePunct/>
        <w:spacing w:line="540" w:lineRule="exact"/>
        <w:ind w:firstLineChars="200" w:firstLine="626"/>
        <w:jc w:val="both"/>
        <w:rPr>
          <w:snapToGrid w:val="0"/>
          <w:kern w:val="0"/>
          <w:szCs w:val="32"/>
        </w:rPr>
      </w:pPr>
      <w:r w:rsidRPr="00005B02">
        <w:rPr>
          <w:rFonts w:hint="eastAsia"/>
          <w:b/>
          <w:szCs w:val="32"/>
        </w:rPr>
        <w:lastRenderedPageBreak/>
        <w:t>第十条</w:t>
      </w:r>
      <w:r w:rsidRPr="00005B02">
        <w:rPr>
          <w:rFonts w:hint="eastAsia"/>
          <w:szCs w:val="32"/>
        </w:rPr>
        <w:t xml:space="preserve"> </w:t>
      </w:r>
      <w:r w:rsidRPr="00005B02">
        <w:rPr>
          <w:rFonts w:hint="eastAsia"/>
          <w:snapToGrid w:val="0"/>
          <w:kern w:val="0"/>
          <w:szCs w:val="32"/>
        </w:rPr>
        <w:t>国际学生获准休学后，应当按规定办理离校和离境手续。</w:t>
      </w:r>
    </w:p>
    <w:p w:rsidR="00005B02" w:rsidRPr="00005B02" w:rsidRDefault="00005B02" w:rsidP="00005B02">
      <w:pPr>
        <w:topLinePunct/>
        <w:spacing w:line="540" w:lineRule="exact"/>
        <w:ind w:firstLineChars="200" w:firstLine="624"/>
        <w:rPr>
          <w:snapToGrid w:val="0"/>
          <w:kern w:val="0"/>
          <w:szCs w:val="32"/>
        </w:rPr>
      </w:pPr>
    </w:p>
    <w:p w:rsidR="00005B02" w:rsidRPr="00005B02" w:rsidRDefault="00005B02" w:rsidP="00005B02">
      <w:pPr>
        <w:widowControl/>
        <w:topLinePunct/>
        <w:spacing w:line="540" w:lineRule="exact"/>
        <w:jc w:val="center"/>
        <w:rPr>
          <w:rFonts w:ascii="黑体" w:eastAsia="黑体" w:hAnsi="黑体"/>
          <w:snapToGrid w:val="0"/>
          <w:kern w:val="0"/>
          <w:szCs w:val="32"/>
        </w:rPr>
      </w:pPr>
      <w:r w:rsidRPr="00005B02">
        <w:rPr>
          <w:rFonts w:ascii="黑体" w:eastAsia="黑体" w:hAnsi="黑体" w:hint="eastAsia"/>
          <w:snapToGrid w:val="0"/>
          <w:kern w:val="0"/>
          <w:szCs w:val="32"/>
        </w:rPr>
        <w:t>第五章  转专业与转学</w:t>
      </w:r>
    </w:p>
    <w:p w:rsidR="00005B02" w:rsidRPr="00005B02" w:rsidRDefault="00005B02" w:rsidP="004F148F">
      <w:pPr>
        <w:topLinePunct/>
        <w:spacing w:line="540" w:lineRule="exact"/>
        <w:ind w:firstLineChars="225" w:firstLine="704"/>
        <w:jc w:val="both"/>
        <w:rPr>
          <w:snapToGrid w:val="0"/>
          <w:kern w:val="0"/>
          <w:szCs w:val="32"/>
        </w:rPr>
      </w:pPr>
      <w:r w:rsidRPr="00005B02">
        <w:rPr>
          <w:b/>
          <w:snapToGrid w:val="0"/>
          <w:kern w:val="0"/>
          <w:szCs w:val="32"/>
        </w:rPr>
        <w:t>第</w:t>
      </w:r>
      <w:r w:rsidRPr="00005B02">
        <w:rPr>
          <w:rFonts w:hint="eastAsia"/>
          <w:b/>
          <w:snapToGrid w:val="0"/>
          <w:kern w:val="0"/>
          <w:szCs w:val="32"/>
        </w:rPr>
        <w:t>十一</w:t>
      </w:r>
      <w:r w:rsidRPr="00005B02">
        <w:rPr>
          <w:b/>
          <w:snapToGrid w:val="0"/>
          <w:kern w:val="0"/>
          <w:szCs w:val="32"/>
        </w:rPr>
        <w:t>条</w:t>
      </w:r>
      <w:r w:rsidRPr="00005B02">
        <w:rPr>
          <w:snapToGrid w:val="0"/>
          <w:kern w:val="0"/>
          <w:szCs w:val="32"/>
        </w:rPr>
        <w:t xml:space="preserve"> </w:t>
      </w:r>
      <w:r w:rsidRPr="00005B02">
        <w:rPr>
          <w:snapToGrid w:val="0"/>
          <w:kern w:val="0"/>
          <w:szCs w:val="32"/>
        </w:rPr>
        <w:t>国际学生一般应在被录取的专业完成学业</w:t>
      </w:r>
      <w:r w:rsidRPr="00005B02">
        <w:rPr>
          <w:rFonts w:hint="eastAsia"/>
          <w:snapToGrid w:val="0"/>
          <w:kern w:val="0"/>
          <w:szCs w:val="32"/>
        </w:rPr>
        <w:t>。因自身情况需要</w:t>
      </w:r>
      <w:r w:rsidRPr="00005B02">
        <w:rPr>
          <w:snapToGrid w:val="0"/>
          <w:kern w:val="0"/>
          <w:szCs w:val="32"/>
        </w:rPr>
        <w:t>转</w:t>
      </w:r>
      <w:r w:rsidRPr="00005B02">
        <w:rPr>
          <w:rFonts w:hint="eastAsia"/>
          <w:snapToGrid w:val="0"/>
          <w:kern w:val="0"/>
          <w:szCs w:val="32"/>
        </w:rPr>
        <w:t>专业的，参照《中山大学全日制本科生转专业实施办法》办理。</w:t>
      </w:r>
    </w:p>
    <w:p w:rsidR="00005B02" w:rsidRPr="00005B02" w:rsidRDefault="00005B02" w:rsidP="004F148F">
      <w:pPr>
        <w:topLinePunct/>
        <w:spacing w:line="540" w:lineRule="exact"/>
        <w:ind w:firstLineChars="225" w:firstLine="702"/>
        <w:jc w:val="both"/>
        <w:rPr>
          <w:snapToGrid w:val="0"/>
          <w:kern w:val="0"/>
          <w:szCs w:val="32"/>
        </w:rPr>
      </w:pPr>
      <w:r w:rsidRPr="00005B02">
        <w:rPr>
          <w:rFonts w:hint="eastAsia"/>
          <w:snapToGrid w:val="0"/>
          <w:kern w:val="0"/>
          <w:szCs w:val="32"/>
        </w:rPr>
        <w:t>国际</w:t>
      </w:r>
      <w:r w:rsidRPr="00005B02">
        <w:rPr>
          <w:snapToGrid w:val="0"/>
          <w:kern w:val="0"/>
          <w:szCs w:val="32"/>
        </w:rPr>
        <w:t>学生</w:t>
      </w:r>
      <w:r w:rsidRPr="00005B02">
        <w:rPr>
          <w:rFonts w:hint="eastAsia"/>
          <w:snapToGrid w:val="0"/>
          <w:kern w:val="0"/>
          <w:szCs w:val="32"/>
        </w:rPr>
        <w:t>因患病或者确</w:t>
      </w:r>
      <w:r w:rsidRPr="00005B02">
        <w:rPr>
          <w:snapToGrid w:val="0"/>
          <w:kern w:val="0"/>
          <w:szCs w:val="32"/>
        </w:rPr>
        <w:t>有特殊困难，无法继续在本校学习的，</w:t>
      </w:r>
      <w:r w:rsidRPr="00005B02">
        <w:rPr>
          <w:rFonts w:hint="eastAsia"/>
          <w:snapToGrid w:val="0"/>
          <w:kern w:val="0"/>
          <w:szCs w:val="32"/>
        </w:rPr>
        <w:t>可</w:t>
      </w:r>
      <w:r w:rsidRPr="00005B02">
        <w:rPr>
          <w:snapToGrid w:val="0"/>
          <w:kern w:val="0"/>
          <w:szCs w:val="32"/>
        </w:rPr>
        <w:t>申请转</w:t>
      </w:r>
      <w:r w:rsidRPr="00005B02">
        <w:rPr>
          <w:rFonts w:hint="eastAsia"/>
          <w:snapToGrid w:val="0"/>
          <w:kern w:val="0"/>
          <w:szCs w:val="32"/>
        </w:rPr>
        <w:t>学，转学</w:t>
      </w:r>
      <w:r w:rsidRPr="00005B02">
        <w:rPr>
          <w:snapToGrid w:val="0"/>
          <w:kern w:val="0"/>
          <w:szCs w:val="32"/>
        </w:rPr>
        <w:t>程序</w:t>
      </w:r>
      <w:r w:rsidRPr="00005B02">
        <w:rPr>
          <w:rFonts w:hint="eastAsia"/>
          <w:snapToGrid w:val="0"/>
          <w:kern w:val="0"/>
          <w:szCs w:val="32"/>
        </w:rPr>
        <w:t>参照《中山大学普通本科生转学实施办法》执行。</w:t>
      </w:r>
    </w:p>
    <w:p w:rsidR="00005B02" w:rsidRPr="00005B02" w:rsidRDefault="00005B02" w:rsidP="004F148F">
      <w:pPr>
        <w:topLinePunct/>
        <w:spacing w:line="540" w:lineRule="exact"/>
        <w:ind w:firstLineChars="200" w:firstLine="626"/>
        <w:jc w:val="both"/>
        <w:rPr>
          <w:snapToGrid w:val="0"/>
          <w:kern w:val="0"/>
          <w:szCs w:val="32"/>
        </w:rPr>
      </w:pPr>
      <w:r w:rsidRPr="00005B02">
        <w:rPr>
          <w:b/>
          <w:snapToGrid w:val="0"/>
          <w:kern w:val="0"/>
          <w:szCs w:val="32"/>
        </w:rPr>
        <w:t>第</w:t>
      </w:r>
      <w:r w:rsidRPr="00005B02">
        <w:rPr>
          <w:rFonts w:hint="eastAsia"/>
          <w:b/>
          <w:snapToGrid w:val="0"/>
          <w:kern w:val="0"/>
          <w:szCs w:val="32"/>
        </w:rPr>
        <w:t>十二</w:t>
      </w:r>
      <w:r w:rsidRPr="00005B02">
        <w:rPr>
          <w:b/>
          <w:snapToGrid w:val="0"/>
          <w:kern w:val="0"/>
          <w:szCs w:val="32"/>
        </w:rPr>
        <w:t>条</w:t>
      </w:r>
      <w:r w:rsidRPr="00005B02">
        <w:rPr>
          <w:rFonts w:hint="eastAsia"/>
          <w:b/>
          <w:snapToGrid w:val="0"/>
          <w:kern w:val="0"/>
          <w:szCs w:val="32"/>
        </w:rPr>
        <w:t xml:space="preserve"> </w:t>
      </w:r>
      <w:r w:rsidRPr="00005B02">
        <w:rPr>
          <w:rFonts w:hint="eastAsia"/>
          <w:snapToGrid w:val="0"/>
          <w:kern w:val="0"/>
          <w:szCs w:val="32"/>
        </w:rPr>
        <w:t>获得中国政府</w:t>
      </w:r>
      <w:r w:rsidRPr="00005B02">
        <w:rPr>
          <w:snapToGrid w:val="0"/>
          <w:kern w:val="0"/>
          <w:szCs w:val="32"/>
        </w:rPr>
        <w:t>奖学金的国际学生</w:t>
      </w:r>
      <w:r w:rsidRPr="00005B02">
        <w:rPr>
          <w:rFonts w:hint="eastAsia"/>
          <w:snapToGrid w:val="0"/>
          <w:kern w:val="0"/>
          <w:szCs w:val="32"/>
        </w:rPr>
        <w:t>申请转学、</w:t>
      </w:r>
      <w:r w:rsidRPr="00005B02">
        <w:rPr>
          <w:snapToGrid w:val="0"/>
          <w:kern w:val="0"/>
          <w:szCs w:val="32"/>
        </w:rPr>
        <w:t>转专业</w:t>
      </w:r>
      <w:r w:rsidRPr="00005B02">
        <w:rPr>
          <w:rFonts w:hint="eastAsia"/>
          <w:snapToGrid w:val="0"/>
          <w:kern w:val="0"/>
          <w:szCs w:val="32"/>
        </w:rPr>
        <w:t>的，须在转学</w:t>
      </w:r>
      <w:r w:rsidRPr="00005B02">
        <w:rPr>
          <w:snapToGrid w:val="0"/>
          <w:kern w:val="0"/>
          <w:szCs w:val="32"/>
        </w:rPr>
        <w:t>、转专业</w:t>
      </w:r>
      <w:r w:rsidRPr="00005B02">
        <w:rPr>
          <w:rFonts w:hint="eastAsia"/>
          <w:snapToGrid w:val="0"/>
          <w:kern w:val="0"/>
          <w:szCs w:val="32"/>
        </w:rPr>
        <w:t>实施办法规定的时间内向学校提交书面申请，经学校和奖学金申请受理机构同意后，由教务部招生办公室（外国留学生办公室）报国家</w:t>
      </w:r>
      <w:r w:rsidRPr="00005B02">
        <w:rPr>
          <w:snapToGrid w:val="0"/>
          <w:kern w:val="0"/>
          <w:szCs w:val="32"/>
        </w:rPr>
        <w:t>留学基金委同意</w:t>
      </w:r>
      <w:r w:rsidRPr="00005B02">
        <w:rPr>
          <w:rFonts w:hint="eastAsia"/>
          <w:snapToGrid w:val="0"/>
          <w:kern w:val="0"/>
          <w:szCs w:val="32"/>
        </w:rPr>
        <w:t>重新确定其奖学金生资格。</w:t>
      </w:r>
    </w:p>
    <w:p w:rsidR="00005B02" w:rsidRPr="00005B02" w:rsidRDefault="00005B02" w:rsidP="00005B02">
      <w:pPr>
        <w:topLinePunct/>
        <w:spacing w:line="540" w:lineRule="exact"/>
        <w:ind w:firstLineChars="200" w:firstLine="624"/>
        <w:rPr>
          <w:snapToGrid w:val="0"/>
          <w:kern w:val="0"/>
          <w:szCs w:val="32"/>
        </w:rPr>
      </w:pPr>
    </w:p>
    <w:p w:rsidR="00005B02" w:rsidRPr="00005B02" w:rsidRDefault="00005B02" w:rsidP="00005B02">
      <w:pPr>
        <w:widowControl/>
        <w:topLinePunct/>
        <w:spacing w:line="540" w:lineRule="exact"/>
        <w:jc w:val="center"/>
        <w:rPr>
          <w:snapToGrid w:val="0"/>
          <w:kern w:val="0"/>
          <w:szCs w:val="32"/>
        </w:rPr>
      </w:pPr>
      <w:r w:rsidRPr="00005B02">
        <w:rPr>
          <w:rFonts w:ascii="黑体" w:eastAsia="黑体" w:hAnsi="黑体" w:hint="eastAsia"/>
          <w:snapToGrid w:val="0"/>
          <w:kern w:val="0"/>
          <w:szCs w:val="32"/>
        </w:rPr>
        <w:t>第六章  毕业</w:t>
      </w:r>
    </w:p>
    <w:p w:rsidR="00005B02" w:rsidRPr="00005B02" w:rsidRDefault="00005B02" w:rsidP="004F148F">
      <w:pPr>
        <w:topLinePunct/>
        <w:spacing w:line="540" w:lineRule="exact"/>
        <w:ind w:firstLineChars="225" w:firstLine="704"/>
        <w:jc w:val="both"/>
        <w:rPr>
          <w:rFonts w:ascii="仿宋_GB2312"/>
          <w:szCs w:val="32"/>
        </w:rPr>
      </w:pPr>
      <w:r w:rsidRPr="00005B02">
        <w:rPr>
          <w:b/>
          <w:snapToGrid w:val="0"/>
          <w:kern w:val="0"/>
          <w:szCs w:val="32"/>
        </w:rPr>
        <w:t>第</w:t>
      </w:r>
      <w:r w:rsidRPr="00005B02">
        <w:rPr>
          <w:rFonts w:hint="eastAsia"/>
          <w:b/>
          <w:snapToGrid w:val="0"/>
          <w:kern w:val="0"/>
          <w:szCs w:val="32"/>
        </w:rPr>
        <w:t>十三</w:t>
      </w:r>
      <w:r w:rsidRPr="00005B02">
        <w:rPr>
          <w:b/>
          <w:snapToGrid w:val="0"/>
          <w:kern w:val="0"/>
          <w:szCs w:val="32"/>
        </w:rPr>
        <w:t>条</w:t>
      </w:r>
      <w:r w:rsidRPr="00005B02">
        <w:rPr>
          <w:snapToGrid w:val="0"/>
          <w:kern w:val="0"/>
          <w:szCs w:val="32"/>
        </w:rPr>
        <w:t xml:space="preserve"> </w:t>
      </w:r>
      <w:r w:rsidRPr="00005B02">
        <w:rPr>
          <w:rFonts w:ascii="仿宋_GB2312" w:hint="eastAsia"/>
          <w:szCs w:val="32"/>
        </w:rPr>
        <w:t>对于取得毕业证书的国际学生，教务部应当及时为其办理学籍和毕业证书电子注册。</w:t>
      </w:r>
    </w:p>
    <w:p w:rsidR="00005B02" w:rsidRPr="00005B02" w:rsidRDefault="00005B02" w:rsidP="00005B02">
      <w:pPr>
        <w:topLinePunct/>
        <w:spacing w:line="540" w:lineRule="exact"/>
        <w:ind w:firstLineChars="225" w:firstLine="702"/>
        <w:rPr>
          <w:rFonts w:ascii="仿宋_GB2312"/>
          <w:szCs w:val="32"/>
        </w:rPr>
      </w:pPr>
    </w:p>
    <w:p w:rsidR="00005B02" w:rsidRPr="00005B02" w:rsidRDefault="00005B02" w:rsidP="00005B02">
      <w:pPr>
        <w:widowControl/>
        <w:topLinePunct/>
        <w:spacing w:line="540" w:lineRule="exact"/>
        <w:jc w:val="center"/>
        <w:rPr>
          <w:snapToGrid w:val="0"/>
          <w:kern w:val="0"/>
          <w:szCs w:val="32"/>
        </w:rPr>
      </w:pPr>
      <w:r w:rsidRPr="00005B02">
        <w:rPr>
          <w:rFonts w:ascii="黑体" w:eastAsia="黑体" w:hAnsi="黑体" w:hint="eastAsia"/>
          <w:snapToGrid w:val="0"/>
          <w:kern w:val="0"/>
          <w:szCs w:val="32"/>
        </w:rPr>
        <w:t>第七章  学籍处理</w:t>
      </w:r>
    </w:p>
    <w:p w:rsidR="00005B02" w:rsidRPr="00005B02" w:rsidRDefault="00005B02" w:rsidP="004F148F">
      <w:pPr>
        <w:ind w:firstLineChars="200" w:firstLine="626"/>
        <w:jc w:val="both"/>
        <w:rPr>
          <w:snapToGrid w:val="0"/>
          <w:kern w:val="0"/>
          <w:szCs w:val="32"/>
        </w:rPr>
      </w:pPr>
      <w:r w:rsidRPr="00005B02">
        <w:rPr>
          <w:rFonts w:hint="eastAsia"/>
          <w:b/>
          <w:snapToGrid w:val="0"/>
          <w:kern w:val="0"/>
          <w:szCs w:val="32"/>
        </w:rPr>
        <w:t>第</w:t>
      </w:r>
      <w:r w:rsidRPr="00005B02">
        <w:rPr>
          <w:b/>
          <w:snapToGrid w:val="0"/>
          <w:kern w:val="0"/>
          <w:szCs w:val="32"/>
        </w:rPr>
        <w:t>十</w:t>
      </w:r>
      <w:r w:rsidRPr="00005B02">
        <w:rPr>
          <w:rFonts w:hint="eastAsia"/>
          <w:b/>
          <w:snapToGrid w:val="0"/>
          <w:kern w:val="0"/>
          <w:szCs w:val="32"/>
        </w:rPr>
        <w:t>四</w:t>
      </w:r>
      <w:r w:rsidRPr="00005B02">
        <w:rPr>
          <w:b/>
          <w:snapToGrid w:val="0"/>
          <w:kern w:val="0"/>
          <w:szCs w:val="32"/>
        </w:rPr>
        <w:t>条</w:t>
      </w:r>
      <w:r w:rsidRPr="00005B02">
        <w:rPr>
          <w:rFonts w:ascii="仿宋_GB2312" w:hint="eastAsia"/>
          <w:szCs w:val="32"/>
        </w:rPr>
        <w:t xml:space="preserve"> 学校对获得</w:t>
      </w:r>
      <w:r w:rsidRPr="00005B02">
        <w:rPr>
          <w:rFonts w:hint="eastAsia"/>
          <w:snapToGrid w:val="0"/>
          <w:kern w:val="0"/>
          <w:szCs w:val="32"/>
        </w:rPr>
        <w:t>中国政府</w:t>
      </w:r>
      <w:r w:rsidRPr="00005B02">
        <w:rPr>
          <w:snapToGrid w:val="0"/>
          <w:kern w:val="0"/>
          <w:szCs w:val="32"/>
        </w:rPr>
        <w:t>奖学金</w:t>
      </w:r>
      <w:r w:rsidRPr="00005B02">
        <w:rPr>
          <w:rFonts w:hint="eastAsia"/>
          <w:snapToGrid w:val="0"/>
          <w:kern w:val="0"/>
          <w:szCs w:val="32"/>
        </w:rPr>
        <w:t>的国际学</w:t>
      </w:r>
      <w:r w:rsidRPr="00005B02">
        <w:rPr>
          <w:snapToGrid w:val="0"/>
          <w:kern w:val="0"/>
          <w:szCs w:val="32"/>
        </w:rPr>
        <w:t>生</w:t>
      </w:r>
      <w:r w:rsidRPr="00005B02">
        <w:rPr>
          <w:rFonts w:hint="eastAsia"/>
          <w:snapToGrid w:val="0"/>
          <w:kern w:val="0"/>
          <w:szCs w:val="32"/>
        </w:rPr>
        <w:t>做出退学或者开除学籍决定前，教务部须报国家留学基金委同意。</w:t>
      </w:r>
    </w:p>
    <w:p w:rsidR="00005B02" w:rsidRPr="00005B02" w:rsidRDefault="00005B02" w:rsidP="004F148F">
      <w:pPr>
        <w:ind w:firstLineChars="200" w:firstLine="624"/>
        <w:jc w:val="both"/>
        <w:rPr>
          <w:rFonts w:ascii="仿宋_GB2312"/>
          <w:szCs w:val="32"/>
        </w:rPr>
      </w:pPr>
      <w:r w:rsidRPr="00005B02">
        <w:rPr>
          <w:rFonts w:ascii="仿宋_GB2312" w:hint="eastAsia"/>
          <w:szCs w:val="32"/>
        </w:rPr>
        <w:lastRenderedPageBreak/>
        <w:t>学校对国际学生做出退学处理或者开除学籍处分的，教务部应当按照国务院教育行政部门的规定进行备案。</w:t>
      </w:r>
    </w:p>
    <w:p w:rsidR="00005B02" w:rsidRPr="00005B02" w:rsidRDefault="00005B02" w:rsidP="00005B02">
      <w:pPr>
        <w:ind w:firstLineChars="200" w:firstLine="624"/>
        <w:rPr>
          <w:rFonts w:ascii="仿宋_GB2312"/>
          <w:szCs w:val="32"/>
        </w:rPr>
      </w:pPr>
    </w:p>
    <w:p w:rsidR="00005B02" w:rsidRPr="00005B02" w:rsidRDefault="00005B02" w:rsidP="00005B02">
      <w:pPr>
        <w:widowControl/>
        <w:topLinePunct/>
        <w:spacing w:line="540" w:lineRule="exact"/>
        <w:jc w:val="center"/>
        <w:rPr>
          <w:rFonts w:ascii="黑体" w:eastAsia="黑体" w:hAnsi="黑体"/>
          <w:snapToGrid w:val="0"/>
          <w:kern w:val="0"/>
          <w:szCs w:val="32"/>
        </w:rPr>
      </w:pPr>
      <w:r w:rsidRPr="00005B02">
        <w:rPr>
          <w:rFonts w:ascii="黑体" w:eastAsia="黑体" w:hAnsi="黑体" w:hint="eastAsia"/>
          <w:snapToGrid w:val="0"/>
          <w:kern w:val="0"/>
          <w:szCs w:val="32"/>
        </w:rPr>
        <w:t>第八章 监督问责</w:t>
      </w:r>
    </w:p>
    <w:p w:rsidR="00005B02" w:rsidRPr="00005B02" w:rsidRDefault="00005B02" w:rsidP="004F148F">
      <w:pPr>
        <w:ind w:firstLineChars="200" w:firstLine="626"/>
        <w:jc w:val="both"/>
        <w:rPr>
          <w:rFonts w:ascii="仿宋_GB2312" w:hAnsi="仿宋"/>
          <w:szCs w:val="32"/>
        </w:rPr>
      </w:pPr>
      <w:r w:rsidRPr="00005B02">
        <w:rPr>
          <w:rFonts w:hint="eastAsia"/>
          <w:b/>
          <w:snapToGrid w:val="0"/>
          <w:kern w:val="0"/>
          <w:szCs w:val="32"/>
        </w:rPr>
        <w:t>第十五条</w:t>
      </w:r>
      <w:r w:rsidRPr="00005B02">
        <w:rPr>
          <w:rFonts w:hint="eastAsia"/>
          <w:b/>
          <w:snapToGrid w:val="0"/>
          <w:kern w:val="0"/>
          <w:szCs w:val="32"/>
        </w:rPr>
        <w:t xml:space="preserve"> </w:t>
      </w:r>
      <w:r w:rsidRPr="00005B02">
        <w:rPr>
          <w:rFonts w:ascii="仿宋_GB2312" w:hAnsi="仿宋" w:hint="eastAsia"/>
          <w:szCs w:val="32"/>
        </w:rPr>
        <w:t>违反</w:t>
      </w:r>
      <w:r w:rsidRPr="00005B02">
        <w:rPr>
          <w:rFonts w:ascii="仿宋_GB2312" w:hAnsi="仿宋"/>
          <w:szCs w:val="32"/>
        </w:rPr>
        <w:t>本细则规定，</w:t>
      </w:r>
      <w:r w:rsidRPr="00005B02">
        <w:rPr>
          <w:rFonts w:ascii="仿宋_GB2312" w:hAnsi="仿宋" w:hint="eastAsia"/>
          <w:szCs w:val="32"/>
        </w:rPr>
        <w:t>出现</w:t>
      </w:r>
      <w:r w:rsidRPr="00005B02">
        <w:rPr>
          <w:rFonts w:ascii="仿宋_GB2312" w:hAnsi="仿宋"/>
          <w:szCs w:val="32"/>
        </w:rPr>
        <w:t>下列</w:t>
      </w:r>
      <w:r w:rsidRPr="00005B02">
        <w:rPr>
          <w:rFonts w:ascii="仿宋_GB2312" w:hAnsi="仿宋" w:hint="eastAsia"/>
          <w:szCs w:val="32"/>
        </w:rPr>
        <w:t>违规</w:t>
      </w:r>
      <w:r w:rsidRPr="00005B02">
        <w:rPr>
          <w:rFonts w:ascii="仿宋_GB2312" w:hAnsi="仿宋"/>
          <w:szCs w:val="32"/>
        </w:rPr>
        <w:t>行为之一的，应该追究相关单位和人员的责任：</w:t>
      </w:r>
    </w:p>
    <w:p w:rsidR="00005B02" w:rsidRPr="00005B02" w:rsidRDefault="00005B02" w:rsidP="004F148F">
      <w:pPr>
        <w:ind w:firstLineChars="200" w:firstLine="624"/>
        <w:jc w:val="both"/>
        <w:rPr>
          <w:rFonts w:ascii="仿宋_GB2312" w:hAnsi="仿宋"/>
          <w:szCs w:val="32"/>
        </w:rPr>
      </w:pPr>
      <w:r w:rsidRPr="00005B02">
        <w:rPr>
          <w:rFonts w:ascii="仿宋_GB2312" w:hAnsi="仿宋" w:hint="eastAsia"/>
          <w:szCs w:val="32"/>
        </w:rPr>
        <w:t>（一）串通弄虚</w:t>
      </w:r>
      <w:r w:rsidRPr="00005B02">
        <w:rPr>
          <w:rFonts w:ascii="仿宋_GB2312" w:hAnsi="仿宋"/>
          <w:szCs w:val="32"/>
        </w:rPr>
        <w:t>作假</w:t>
      </w:r>
      <w:r w:rsidRPr="00005B02">
        <w:rPr>
          <w:rFonts w:ascii="仿宋_GB2312" w:hAnsi="仿宋" w:hint="eastAsia"/>
          <w:szCs w:val="32"/>
        </w:rPr>
        <w:t>、</w:t>
      </w:r>
      <w:r w:rsidRPr="00005B02">
        <w:rPr>
          <w:rFonts w:ascii="仿宋_GB2312" w:hAnsi="仿宋"/>
          <w:szCs w:val="32"/>
        </w:rPr>
        <w:t>徇私舞弊的；</w:t>
      </w:r>
    </w:p>
    <w:p w:rsidR="00005B02" w:rsidRPr="00005B02" w:rsidRDefault="00005B02" w:rsidP="004F148F">
      <w:pPr>
        <w:ind w:firstLineChars="200" w:firstLine="624"/>
        <w:jc w:val="both"/>
        <w:rPr>
          <w:rFonts w:ascii="仿宋_GB2312" w:hAnsi="仿宋"/>
          <w:szCs w:val="32"/>
        </w:rPr>
      </w:pPr>
      <w:r w:rsidRPr="00005B02">
        <w:rPr>
          <w:rFonts w:ascii="仿宋_GB2312" w:hAnsi="仿宋" w:hint="eastAsia"/>
          <w:szCs w:val="32"/>
        </w:rPr>
        <w:t>（二）玩忽职守未按规定履行职责的</w:t>
      </w:r>
      <w:r w:rsidRPr="00005B02">
        <w:rPr>
          <w:rFonts w:ascii="仿宋_GB2312" w:hAnsi="仿宋"/>
          <w:szCs w:val="32"/>
        </w:rPr>
        <w:t>；</w:t>
      </w:r>
    </w:p>
    <w:p w:rsidR="00005B02" w:rsidRPr="00005B02" w:rsidRDefault="00005B02" w:rsidP="004F148F">
      <w:pPr>
        <w:ind w:firstLineChars="200" w:firstLine="624"/>
        <w:jc w:val="both"/>
        <w:rPr>
          <w:rFonts w:ascii="仿宋_GB2312" w:hAnsi="仿宋"/>
          <w:szCs w:val="32"/>
        </w:rPr>
      </w:pPr>
      <w:r w:rsidRPr="00005B02">
        <w:rPr>
          <w:rFonts w:ascii="仿宋_GB2312" w:hAnsi="仿宋" w:hint="eastAsia"/>
          <w:szCs w:val="32"/>
        </w:rPr>
        <w:t>（三）工作中收受他人财物或谋取其他不正当利益的；</w:t>
      </w:r>
    </w:p>
    <w:p w:rsidR="00005B02" w:rsidRPr="00005B02" w:rsidRDefault="00005B02" w:rsidP="004F148F">
      <w:pPr>
        <w:ind w:firstLineChars="200" w:firstLine="624"/>
        <w:jc w:val="both"/>
        <w:rPr>
          <w:rFonts w:ascii="仿宋_GB2312" w:hAnsi="仿宋"/>
          <w:szCs w:val="32"/>
        </w:rPr>
      </w:pPr>
      <w:r w:rsidRPr="00005B02">
        <w:rPr>
          <w:rFonts w:ascii="仿宋_GB2312" w:hAnsi="仿宋" w:hint="eastAsia"/>
          <w:szCs w:val="32"/>
        </w:rPr>
        <w:t>（四）存在</w:t>
      </w:r>
      <w:r w:rsidRPr="00005B02">
        <w:rPr>
          <w:rFonts w:ascii="仿宋_GB2312" w:hAnsi="仿宋"/>
          <w:szCs w:val="32"/>
        </w:rPr>
        <w:t>其他违规行为</w:t>
      </w:r>
      <w:r w:rsidRPr="00005B02">
        <w:rPr>
          <w:rFonts w:ascii="仿宋_GB2312" w:hAnsi="仿宋" w:hint="eastAsia"/>
          <w:szCs w:val="32"/>
        </w:rPr>
        <w:t>的</w:t>
      </w:r>
      <w:r w:rsidRPr="00005B02">
        <w:rPr>
          <w:rFonts w:ascii="仿宋_GB2312" w:hAnsi="仿宋"/>
          <w:szCs w:val="32"/>
        </w:rPr>
        <w:t>。</w:t>
      </w:r>
    </w:p>
    <w:p w:rsidR="00005B02" w:rsidRPr="00005B02" w:rsidRDefault="00005B02" w:rsidP="004F148F">
      <w:pPr>
        <w:ind w:firstLineChars="200" w:firstLine="626"/>
        <w:jc w:val="both"/>
        <w:rPr>
          <w:snapToGrid w:val="0"/>
          <w:kern w:val="0"/>
          <w:szCs w:val="32"/>
        </w:rPr>
      </w:pPr>
      <w:r w:rsidRPr="00005B02">
        <w:rPr>
          <w:rFonts w:hint="eastAsia"/>
          <w:b/>
          <w:snapToGrid w:val="0"/>
          <w:kern w:val="0"/>
          <w:szCs w:val="32"/>
        </w:rPr>
        <w:t>第十六条</w:t>
      </w:r>
      <w:r w:rsidRPr="00005B02">
        <w:rPr>
          <w:rFonts w:hint="eastAsia"/>
          <w:b/>
          <w:snapToGrid w:val="0"/>
          <w:kern w:val="0"/>
          <w:szCs w:val="32"/>
        </w:rPr>
        <w:t xml:space="preserve"> </w:t>
      </w:r>
      <w:r w:rsidRPr="00005B02">
        <w:rPr>
          <w:rFonts w:hint="eastAsia"/>
          <w:snapToGrid w:val="0"/>
          <w:kern w:val="0"/>
          <w:szCs w:val="32"/>
        </w:rPr>
        <w:t>有第</w:t>
      </w:r>
      <w:r w:rsidRPr="00005B02">
        <w:rPr>
          <w:snapToGrid w:val="0"/>
          <w:kern w:val="0"/>
          <w:szCs w:val="32"/>
        </w:rPr>
        <w:t>十</w:t>
      </w:r>
      <w:r w:rsidRPr="00005B02">
        <w:rPr>
          <w:rFonts w:hint="eastAsia"/>
          <w:snapToGrid w:val="0"/>
          <w:kern w:val="0"/>
          <w:szCs w:val="32"/>
        </w:rPr>
        <w:t>五</w:t>
      </w:r>
      <w:r w:rsidRPr="00005B02">
        <w:rPr>
          <w:snapToGrid w:val="0"/>
          <w:kern w:val="0"/>
          <w:szCs w:val="32"/>
        </w:rPr>
        <w:t>条所列</w:t>
      </w:r>
      <w:r w:rsidRPr="00005B02">
        <w:rPr>
          <w:rFonts w:hint="eastAsia"/>
          <w:snapToGrid w:val="0"/>
          <w:kern w:val="0"/>
          <w:szCs w:val="32"/>
        </w:rPr>
        <w:t>行为</w:t>
      </w:r>
      <w:r w:rsidRPr="00005B02">
        <w:rPr>
          <w:snapToGrid w:val="0"/>
          <w:kern w:val="0"/>
          <w:szCs w:val="32"/>
        </w:rPr>
        <w:t>之一的，</w:t>
      </w:r>
      <w:r w:rsidRPr="00005B02">
        <w:rPr>
          <w:rFonts w:hint="eastAsia"/>
          <w:snapToGrid w:val="0"/>
          <w:kern w:val="0"/>
          <w:szCs w:val="32"/>
        </w:rPr>
        <w:t>教务部</w:t>
      </w:r>
      <w:r w:rsidRPr="00005B02">
        <w:rPr>
          <w:snapToGrid w:val="0"/>
          <w:kern w:val="0"/>
          <w:szCs w:val="32"/>
        </w:rPr>
        <w:t>与</w:t>
      </w:r>
      <w:r w:rsidRPr="00005B02">
        <w:rPr>
          <w:rFonts w:hint="eastAsia"/>
          <w:snapToGrid w:val="0"/>
          <w:kern w:val="0"/>
          <w:szCs w:val="32"/>
        </w:rPr>
        <w:t>其所在</w:t>
      </w:r>
      <w:r w:rsidRPr="00005B02">
        <w:rPr>
          <w:snapToGrid w:val="0"/>
          <w:kern w:val="0"/>
          <w:szCs w:val="32"/>
        </w:rPr>
        <w:t>单位根据其行为</w:t>
      </w:r>
      <w:r w:rsidRPr="00005B02">
        <w:rPr>
          <w:rFonts w:hint="eastAsia"/>
          <w:snapToGrid w:val="0"/>
          <w:kern w:val="0"/>
          <w:szCs w:val="32"/>
        </w:rPr>
        <w:t>的</w:t>
      </w:r>
      <w:r w:rsidRPr="00005B02">
        <w:rPr>
          <w:snapToGrid w:val="0"/>
          <w:kern w:val="0"/>
          <w:szCs w:val="32"/>
        </w:rPr>
        <w:t>性质、</w:t>
      </w:r>
      <w:r w:rsidRPr="00005B02">
        <w:rPr>
          <w:rFonts w:hint="eastAsia"/>
          <w:snapToGrid w:val="0"/>
          <w:kern w:val="0"/>
          <w:szCs w:val="32"/>
        </w:rPr>
        <w:t>情节</w:t>
      </w:r>
      <w:r w:rsidRPr="00005B02">
        <w:rPr>
          <w:snapToGrid w:val="0"/>
          <w:kern w:val="0"/>
          <w:szCs w:val="32"/>
        </w:rPr>
        <w:t>及所造成</w:t>
      </w:r>
      <w:r w:rsidRPr="00005B02">
        <w:rPr>
          <w:rFonts w:hint="eastAsia"/>
          <w:snapToGrid w:val="0"/>
          <w:kern w:val="0"/>
          <w:szCs w:val="32"/>
        </w:rPr>
        <w:t>后果</w:t>
      </w:r>
      <w:r w:rsidRPr="00005B02">
        <w:rPr>
          <w:snapToGrid w:val="0"/>
          <w:kern w:val="0"/>
          <w:szCs w:val="32"/>
        </w:rPr>
        <w:t>的严重程</w:t>
      </w:r>
      <w:r w:rsidRPr="00005B02">
        <w:rPr>
          <w:rFonts w:hint="eastAsia"/>
          <w:snapToGrid w:val="0"/>
          <w:kern w:val="0"/>
          <w:szCs w:val="32"/>
        </w:rPr>
        <w:t>度</w:t>
      </w:r>
      <w:r w:rsidRPr="00005B02">
        <w:rPr>
          <w:snapToGrid w:val="0"/>
          <w:kern w:val="0"/>
          <w:szCs w:val="32"/>
        </w:rPr>
        <w:t>，</w:t>
      </w:r>
      <w:r w:rsidRPr="00005B02">
        <w:rPr>
          <w:rFonts w:hint="eastAsia"/>
          <w:snapToGrid w:val="0"/>
          <w:kern w:val="0"/>
          <w:szCs w:val="32"/>
        </w:rPr>
        <w:t>分别</w:t>
      </w:r>
      <w:r w:rsidRPr="00005B02">
        <w:rPr>
          <w:snapToGrid w:val="0"/>
          <w:kern w:val="0"/>
          <w:szCs w:val="32"/>
        </w:rPr>
        <w:t>采取</w:t>
      </w:r>
      <w:r w:rsidRPr="00005B02">
        <w:rPr>
          <w:rFonts w:hint="eastAsia"/>
          <w:snapToGrid w:val="0"/>
          <w:kern w:val="0"/>
          <w:szCs w:val="32"/>
        </w:rPr>
        <w:t>如下处理措施：</w:t>
      </w:r>
    </w:p>
    <w:p w:rsidR="00005B02" w:rsidRPr="00005B02" w:rsidRDefault="00005B02" w:rsidP="004F148F">
      <w:pPr>
        <w:ind w:firstLineChars="200" w:firstLine="624"/>
        <w:jc w:val="both"/>
        <w:rPr>
          <w:rFonts w:ascii="仿宋_GB2312" w:hAnsi="仿宋"/>
          <w:szCs w:val="32"/>
        </w:rPr>
      </w:pPr>
      <w:r w:rsidRPr="00005B02">
        <w:rPr>
          <w:rFonts w:ascii="仿宋_GB2312" w:hAnsi="仿宋" w:hint="eastAsia"/>
          <w:szCs w:val="32"/>
        </w:rPr>
        <w:t>（一）批评</w:t>
      </w:r>
      <w:r w:rsidRPr="00005B02">
        <w:rPr>
          <w:rFonts w:ascii="仿宋_GB2312" w:hAnsi="仿宋"/>
          <w:szCs w:val="32"/>
        </w:rPr>
        <w:t>教育；</w:t>
      </w:r>
    </w:p>
    <w:p w:rsidR="00005B02" w:rsidRPr="00005B02" w:rsidRDefault="00005B02" w:rsidP="004F148F">
      <w:pPr>
        <w:ind w:firstLineChars="200" w:firstLine="624"/>
        <w:jc w:val="both"/>
        <w:rPr>
          <w:snapToGrid w:val="0"/>
          <w:kern w:val="0"/>
          <w:szCs w:val="32"/>
        </w:rPr>
      </w:pPr>
      <w:r w:rsidRPr="00005B02">
        <w:rPr>
          <w:rFonts w:ascii="仿宋_GB2312" w:hAnsi="仿宋" w:hint="eastAsia"/>
          <w:szCs w:val="32"/>
        </w:rPr>
        <w:t>（二）</w:t>
      </w:r>
      <w:r w:rsidRPr="00005B02">
        <w:rPr>
          <w:rFonts w:hint="eastAsia"/>
          <w:snapToGrid w:val="0"/>
          <w:kern w:val="0"/>
          <w:szCs w:val="32"/>
        </w:rPr>
        <w:t>责令</w:t>
      </w:r>
      <w:r w:rsidRPr="00005B02">
        <w:rPr>
          <w:snapToGrid w:val="0"/>
          <w:kern w:val="0"/>
          <w:szCs w:val="32"/>
        </w:rPr>
        <w:t>作出书面检查；</w:t>
      </w:r>
    </w:p>
    <w:p w:rsidR="00005B02" w:rsidRPr="00005B02" w:rsidRDefault="00005B02" w:rsidP="004F148F">
      <w:pPr>
        <w:ind w:firstLineChars="200" w:firstLine="624"/>
        <w:jc w:val="both"/>
        <w:rPr>
          <w:snapToGrid w:val="0"/>
          <w:kern w:val="0"/>
          <w:szCs w:val="32"/>
        </w:rPr>
      </w:pPr>
      <w:r w:rsidRPr="00005B02">
        <w:rPr>
          <w:rFonts w:ascii="仿宋_GB2312" w:hAnsi="仿宋" w:hint="eastAsia"/>
          <w:szCs w:val="32"/>
        </w:rPr>
        <w:t>（三）</w:t>
      </w:r>
      <w:r w:rsidRPr="00005B02">
        <w:rPr>
          <w:rFonts w:hint="eastAsia"/>
          <w:snapToGrid w:val="0"/>
          <w:kern w:val="0"/>
          <w:szCs w:val="32"/>
        </w:rPr>
        <w:t>取消</w:t>
      </w:r>
      <w:r w:rsidRPr="00005B02">
        <w:rPr>
          <w:snapToGrid w:val="0"/>
          <w:kern w:val="0"/>
          <w:szCs w:val="32"/>
        </w:rPr>
        <w:t>年度</w:t>
      </w:r>
      <w:r w:rsidRPr="00005B02">
        <w:rPr>
          <w:rFonts w:hint="eastAsia"/>
          <w:snapToGrid w:val="0"/>
          <w:kern w:val="0"/>
          <w:szCs w:val="32"/>
        </w:rPr>
        <w:t>评先</w:t>
      </w:r>
      <w:r w:rsidRPr="00005B02">
        <w:rPr>
          <w:snapToGrid w:val="0"/>
          <w:kern w:val="0"/>
          <w:szCs w:val="32"/>
        </w:rPr>
        <w:t>评优资格；</w:t>
      </w:r>
    </w:p>
    <w:p w:rsidR="00005B02" w:rsidRPr="00005B02" w:rsidRDefault="00005B02" w:rsidP="004F148F">
      <w:pPr>
        <w:ind w:firstLineChars="200" w:firstLine="624"/>
        <w:jc w:val="both"/>
        <w:rPr>
          <w:snapToGrid w:val="0"/>
          <w:kern w:val="0"/>
          <w:szCs w:val="32"/>
        </w:rPr>
      </w:pPr>
      <w:r w:rsidRPr="00005B02">
        <w:rPr>
          <w:rFonts w:ascii="仿宋_GB2312" w:hAnsi="仿宋" w:hint="eastAsia"/>
          <w:szCs w:val="32"/>
        </w:rPr>
        <w:t>（四）</w:t>
      </w:r>
      <w:r w:rsidRPr="00005B02">
        <w:rPr>
          <w:rFonts w:hint="eastAsia"/>
          <w:snapToGrid w:val="0"/>
          <w:kern w:val="0"/>
          <w:szCs w:val="32"/>
        </w:rPr>
        <w:t>扣减</w:t>
      </w:r>
      <w:r w:rsidRPr="00005B02">
        <w:rPr>
          <w:snapToGrid w:val="0"/>
          <w:kern w:val="0"/>
          <w:szCs w:val="32"/>
        </w:rPr>
        <w:t>年度奖励性绩效</w:t>
      </w:r>
      <w:r w:rsidRPr="00005B02">
        <w:rPr>
          <w:rFonts w:hint="eastAsia"/>
          <w:snapToGrid w:val="0"/>
          <w:kern w:val="0"/>
          <w:szCs w:val="32"/>
        </w:rPr>
        <w:t>；</w:t>
      </w:r>
    </w:p>
    <w:p w:rsidR="00005B02" w:rsidRPr="00005B02" w:rsidRDefault="00005B02" w:rsidP="004F148F">
      <w:pPr>
        <w:ind w:firstLineChars="200" w:firstLine="624"/>
        <w:jc w:val="both"/>
        <w:rPr>
          <w:snapToGrid w:val="0"/>
          <w:kern w:val="0"/>
          <w:szCs w:val="32"/>
        </w:rPr>
      </w:pPr>
      <w:r w:rsidRPr="00005B02">
        <w:rPr>
          <w:rFonts w:hint="eastAsia"/>
          <w:snapToGrid w:val="0"/>
          <w:kern w:val="0"/>
          <w:szCs w:val="32"/>
        </w:rPr>
        <w:t>（五）法律、法规、规章和学校规定的其他处理措施。</w:t>
      </w:r>
    </w:p>
    <w:p w:rsidR="00005B02" w:rsidRPr="00005B02" w:rsidRDefault="00005B02" w:rsidP="004F148F">
      <w:pPr>
        <w:ind w:firstLineChars="200" w:firstLine="624"/>
        <w:jc w:val="both"/>
        <w:rPr>
          <w:snapToGrid w:val="0"/>
          <w:kern w:val="0"/>
          <w:szCs w:val="32"/>
        </w:rPr>
      </w:pPr>
      <w:r w:rsidRPr="00005B02">
        <w:rPr>
          <w:rFonts w:hint="eastAsia"/>
          <w:snapToGrid w:val="0"/>
          <w:kern w:val="0"/>
          <w:szCs w:val="32"/>
        </w:rPr>
        <w:t>以上措施</w:t>
      </w:r>
      <w:r w:rsidRPr="00005B02">
        <w:rPr>
          <w:snapToGrid w:val="0"/>
          <w:kern w:val="0"/>
          <w:szCs w:val="32"/>
        </w:rPr>
        <w:t>可以单独</w:t>
      </w:r>
      <w:r w:rsidRPr="00005B02">
        <w:rPr>
          <w:rFonts w:hint="eastAsia"/>
          <w:snapToGrid w:val="0"/>
          <w:kern w:val="0"/>
          <w:szCs w:val="32"/>
        </w:rPr>
        <w:t>适用</w:t>
      </w:r>
      <w:r w:rsidRPr="00005B02">
        <w:rPr>
          <w:snapToGrid w:val="0"/>
          <w:kern w:val="0"/>
          <w:szCs w:val="32"/>
        </w:rPr>
        <w:t>或合并</w:t>
      </w:r>
      <w:r w:rsidRPr="00005B02">
        <w:rPr>
          <w:rFonts w:hint="eastAsia"/>
          <w:snapToGrid w:val="0"/>
          <w:kern w:val="0"/>
          <w:szCs w:val="32"/>
        </w:rPr>
        <w:t>适用。</w:t>
      </w:r>
    </w:p>
    <w:p w:rsidR="00005B02" w:rsidRPr="00005B02" w:rsidRDefault="00005B02" w:rsidP="004F148F">
      <w:pPr>
        <w:ind w:firstLineChars="200" w:firstLine="624"/>
        <w:jc w:val="both"/>
        <w:rPr>
          <w:rFonts w:ascii="仿宋_GB2312"/>
          <w:szCs w:val="32"/>
        </w:rPr>
      </w:pPr>
      <w:r w:rsidRPr="00005B02">
        <w:rPr>
          <w:rFonts w:ascii="仿宋_GB2312" w:hAnsi="仿宋" w:hint="eastAsia"/>
          <w:szCs w:val="32"/>
        </w:rPr>
        <w:t>构成</w:t>
      </w:r>
      <w:r w:rsidRPr="00005B02">
        <w:rPr>
          <w:rFonts w:ascii="仿宋_GB2312" w:hAnsi="仿宋"/>
          <w:szCs w:val="32"/>
        </w:rPr>
        <w:t>违纪的，由</w:t>
      </w:r>
      <w:r w:rsidRPr="00005B02">
        <w:rPr>
          <w:rFonts w:ascii="仿宋_GB2312" w:hAnsi="仿宋" w:hint="eastAsia"/>
          <w:szCs w:val="32"/>
        </w:rPr>
        <w:t>学校</w:t>
      </w:r>
      <w:r w:rsidRPr="00005B02">
        <w:rPr>
          <w:rFonts w:ascii="仿宋_GB2312" w:hAnsi="仿宋"/>
          <w:szCs w:val="32"/>
        </w:rPr>
        <w:t>依照</w:t>
      </w:r>
      <w:r w:rsidRPr="00005B02">
        <w:rPr>
          <w:rFonts w:ascii="仿宋_GB2312" w:hAnsi="仿宋" w:hint="eastAsia"/>
          <w:szCs w:val="32"/>
        </w:rPr>
        <w:t>有关党纪</w:t>
      </w:r>
      <w:r w:rsidRPr="00005B02">
        <w:rPr>
          <w:rFonts w:ascii="仿宋_GB2312" w:hAnsi="仿宋"/>
          <w:szCs w:val="32"/>
        </w:rPr>
        <w:t>法规和学校</w:t>
      </w:r>
      <w:r w:rsidRPr="00005B02">
        <w:rPr>
          <w:rFonts w:ascii="仿宋_GB2312" w:hAnsi="仿宋" w:hint="eastAsia"/>
          <w:szCs w:val="32"/>
        </w:rPr>
        <w:t>规定作出处理；需</w:t>
      </w:r>
      <w:r w:rsidRPr="00005B02">
        <w:rPr>
          <w:rFonts w:ascii="仿宋_GB2312" w:hAnsi="仿宋"/>
          <w:szCs w:val="32"/>
        </w:rPr>
        <w:t>要追究领导责任的，按照</w:t>
      </w:r>
      <w:r w:rsidRPr="00005B02">
        <w:rPr>
          <w:rFonts w:ascii="仿宋_GB2312" w:hAnsi="仿宋" w:hint="eastAsia"/>
          <w:szCs w:val="32"/>
        </w:rPr>
        <w:t>有关党纪</w:t>
      </w:r>
      <w:r w:rsidRPr="00005B02">
        <w:rPr>
          <w:rFonts w:ascii="仿宋_GB2312" w:hAnsi="仿宋"/>
          <w:szCs w:val="32"/>
        </w:rPr>
        <w:t>法规和学校</w:t>
      </w:r>
      <w:r w:rsidRPr="00005B02">
        <w:rPr>
          <w:rFonts w:ascii="仿宋_GB2312" w:hAnsi="仿宋" w:hint="eastAsia"/>
          <w:szCs w:val="32"/>
        </w:rPr>
        <w:t>规定对有关</w:t>
      </w:r>
      <w:r w:rsidRPr="00005B02">
        <w:rPr>
          <w:rFonts w:ascii="仿宋_GB2312" w:hAnsi="仿宋"/>
          <w:szCs w:val="32"/>
        </w:rPr>
        <w:t>部门、单位及其领导人</w:t>
      </w:r>
      <w:r w:rsidRPr="00005B02">
        <w:rPr>
          <w:rFonts w:ascii="仿宋_GB2312" w:hAnsi="仿宋" w:hint="eastAsia"/>
          <w:szCs w:val="32"/>
        </w:rPr>
        <w:t>员</w:t>
      </w:r>
      <w:r w:rsidRPr="00005B02">
        <w:rPr>
          <w:rFonts w:ascii="仿宋_GB2312" w:hAnsi="仿宋"/>
          <w:szCs w:val="32"/>
        </w:rPr>
        <w:t>实行问责。构成违法的，移送</w:t>
      </w:r>
      <w:r w:rsidRPr="00005B02">
        <w:rPr>
          <w:rFonts w:ascii="仿宋_GB2312" w:hAnsi="仿宋" w:hint="eastAsia"/>
          <w:szCs w:val="32"/>
        </w:rPr>
        <w:t>国家有关机关</w:t>
      </w:r>
      <w:r w:rsidRPr="00005B02">
        <w:rPr>
          <w:rFonts w:ascii="仿宋_GB2312" w:hAnsi="仿宋"/>
          <w:szCs w:val="32"/>
        </w:rPr>
        <w:t>处理。</w:t>
      </w:r>
    </w:p>
    <w:p w:rsidR="00005B02" w:rsidRPr="00005B02" w:rsidRDefault="00005B02" w:rsidP="00005B02">
      <w:pPr>
        <w:widowControl/>
        <w:topLinePunct/>
        <w:spacing w:line="540" w:lineRule="exact"/>
        <w:jc w:val="center"/>
        <w:rPr>
          <w:rFonts w:ascii="黑体" w:eastAsia="黑体" w:hAnsi="黑体"/>
          <w:snapToGrid w:val="0"/>
          <w:kern w:val="0"/>
          <w:szCs w:val="32"/>
        </w:rPr>
      </w:pPr>
      <w:r w:rsidRPr="00005B02">
        <w:rPr>
          <w:rFonts w:ascii="黑体" w:eastAsia="黑体" w:hAnsi="黑体" w:hint="eastAsia"/>
          <w:snapToGrid w:val="0"/>
          <w:kern w:val="0"/>
          <w:szCs w:val="32"/>
        </w:rPr>
        <w:lastRenderedPageBreak/>
        <w:t xml:space="preserve">第九章  附 </w:t>
      </w:r>
      <w:r w:rsidRPr="00005B02">
        <w:rPr>
          <w:rFonts w:ascii="黑体" w:eastAsia="黑体" w:hAnsi="黑体"/>
          <w:snapToGrid w:val="0"/>
          <w:kern w:val="0"/>
          <w:szCs w:val="32"/>
        </w:rPr>
        <w:t xml:space="preserve"> 则</w:t>
      </w:r>
    </w:p>
    <w:p w:rsidR="00005B02" w:rsidRPr="00005B02" w:rsidRDefault="00005B02" w:rsidP="004F148F">
      <w:pPr>
        <w:spacing w:line="540" w:lineRule="exact"/>
        <w:ind w:firstLineChars="196" w:firstLine="614"/>
        <w:jc w:val="both"/>
      </w:pPr>
      <w:r w:rsidRPr="00005B02">
        <w:rPr>
          <w:b/>
          <w:snapToGrid w:val="0"/>
          <w:kern w:val="0"/>
          <w:szCs w:val="32"/>
        </w:rPr>
        <w:t>第十</w:t>
      </w:r>
      <w:r w:rsidRPr="00005B02">
        <w:rPr>
          <w:rFonts w:hint="eastAsia"/>
          <w:b/>
          <w:snapToGrid w:val="0"/>
          <w:kern w:val="0"/>
          <w:szCs w:val="32"/>
        </w:rPr>
        <w:t>七</w:t>
      </w:r>
      <w:r w:rsidRPr="00005B02">
        <w:rPr>
          <w:b/>
          <w:snapToGrid w:val="0"/>
          <w:kern w:val="0"/>
          <w:szCs w:val="32"/>
        </w:rPr>
        <w:t>条</w:t>
      </w:r>
      <w:r w:rsidRPr="00005B02">
        <w:rPr>
          <w:snapToGrid w:val="0"/>
          <w:kern w:val="0"/>
          <w:szCs w:val="32"/>
        </w:rPr>
        <w:t xml:space="preserve"> </w:t>
      </w:r>
      <w:r w:rsidRPr="00005B02">
        <w:rPr>
          <w:snapToGrid w:val="0"/>
          <w:kern w:val="0"/>
          <w:szCs w:val="32"/>
        </w:rPr>
        <w:t>本</w:t>
      </w:r>
      <w:r w:rsidRPr="00005B02">
        <w:rPr>
          <w:rFonts w:hint="eastAsia"/>
          <w:snapToGrid w:val="0"/>
          <w:kern w:val="0"/>
          <w:szCs w:val="32"/>
        </w:rPr>
        <w:t>细则</w:t>
      </w:r>
      <w:r w:rsidRPr="00005B02">
        <w:rPr>
          <w:snapToGrid w:val="0"/>
          <w:kern w:val="0"/>
          <w:szCs w:val="32"/>
        </w:rPr>
        <w:t>由教务部负责解释。</w:t>
      </w:r>
    </w:p>
    <w:p w:rsidR="00005B02" w:rsidRPr="00005B02" w:rsidRDefault="00005B02" w:rsidP="004F148F">
      <w:pPr>
        <w:topLinePunct/>
        <w:spacing w:line="540" w:lineRule="exact"/>
        <w:ind w:firstLine="640"/>
        <w:jc w:val="both"/>
        <w:rPr>
          <w:snapToGrid w:val="0"/>
          <w:kern w:val="0"/>
          <w:szCs w:val="32"/>
        </w:rPr>
      </w:pPr>
      <w:r w:rsidRPr="00005B02">
        <w:rPr>
          <w:b/>
          <w:snapToGrid w:val="0"/>
          <w:kern w:val="0"/>
          <w:szCs w:val="32"/>
        </w:rPr>
        <w:t>第</w:t>
      </w:r>
      <w:r w:rsidRPr="00005B02">
        <w:rPr>
          <w:rFonts w:hint="eastAsia"/>
          <w:b/>
          <w:snapToGrid w:val="0"/>
          <w:kern w:val="0"/>
          <w:szCs w:val="32"/>
        </w:rPr>
        <w:t>十八</w:t>
      </w:r>
      <w:r w:rsidRPr="00005B02">
        <w:rPr>
          <w:b/>
          <w:snapToGrid w:val="0"/>
          <w:kern w:val="0"/>
          <w:szCs w:val="32"/>
        </w:rPr>
        <w:t>条</w:t>
      </w:r>
      <w:r w:rsidRPr="00005B02">
        <w:rPr>
          <w:rFonts w:hint="eastAsia"/>
          <w:b/>
          <w:snapToGrid w:val="0"/>
          <w:kern w:val="0"/>
          <w:szCs w:val="32"/>
        </w:rPr>
        <w:t xml:space="preserve"> </w:t>
      </w:r>
      <w:r w:rsidRPr="00005B02">
        <w:rPr>
          <w:snapToGrid w:val="0"/>
          <w:kern w:val="0"/>
          <w:szCs w:val="32"/>
        </w:rPr>
        <w:t>本</w:t>
      </w:r>
      <w:r w:rsidRPr="00005B02">
        <w:rPr>
          <w:rFonts w:hint="eastAsia"/>
          <w:snapToGrid w:val="0"/>
          <w:kern w:val="0"/>
          <w:szCs w:val="32"/>
        </w:rPr>
        <w:t>细则</w:t>
      </w:r>
      <w:r w:rsidRPr="00005B02">
        <w:rPr>
          <w:snapToGrid w:val="0"/>
          <w:kern w:val="0"/>
          <w:szCs w:val="32"/>
        </w:rPr>
        <w:t>范围之外的</w:t>
      </w:r>
      <w:r w:rsidRPr="00005B02">
        <w:rPr>
          <w:rFonts w:hint="eastAsia"/>
          <w:snapToGrid w:val="0"/>
          <w:kern w:val="0"/>
          <w:szCs w:val="32"/>
        </w:rPr>
        <w:t>有关</w:t>
      </w:r>
      <w:r w:rsidRPr="00005B02">
        <w:rPr>
          <w:snapToGrid w:val="0"/>
          <w:kern w:val="0"/>
          <w:szCs w:val="32"/>
        </w:rPr>
        <w:t>国际学生的学籍管理事宜按</w:t>
      </w:r>
      <w:r w:rsidRPr="00005B02">
        <w:rPr>
          <w:rFonts w:hint="eastAsia"/>
          <w:snapToGrid w:val="0"/>
          <w:kern w:val="0"/>
          <w:szCs w:val="32"/>
        </w:rPr>
        <w:t>照</w:t>
      </w:r>
      <w:r w:rsidRPr="00005B02">
        <w:rPr>
          <w:snapToGrid w:val="0"/>
          <w:kern w:val="0"/>
          <w:szCs w:val="32"/>
        </w:rPr>
        <w:t>《中山大学本科生学籍管理规定》执行。</w:t>
      </w:r>
    </w:p>
    <w:p w:rsidR="00AF54CC" w:rsidRPr="00005B02" w:rsidRDefault="00005B02" w:rsidP="004F148F">
      <w:pPr>
        <w:ind w:firstLineChars="200" w:firstLine="626"/>
        <w:jc w:val="both"/>
        <w:rPr>
          <w:bCs/>
          <w:snapToGrid w:val="0"/>
          <w:kern w:val="0"/>
          <w:szCs w:val="32"/>
        </w:rPr>
      </w:pPr>
      <w:r w:rsidRPr="00005B02">
        <w:rPr>
          <w:b/>
          <w:snapToGrid w:val="0"/>
          <w:kern w:val="0"/>
          <w:szCs w:val="32"/>
        </w:rPr>
        <w:t>第十</w:t>
      </w:r>
      <w:r w:rsidRPr="00005B02">
        <w:rPr>
          <w:rFonts w:hint="eastAsia"/>
          <w:b/>
          <w:snapToGrid w:val="0"/>
          <w:kern w:val="0"/>
          <w:szCs w:val="32"/>
        </w:rPr>
        <w:t>九</w:t>
      </w:r>
      <w:r w:rsidRPr="00005B02">
        <w:rPr>
          <w:b/>
          <w:snapToGrid w:val="0"/>
          <w:kern w:val="0"/>
          <w:szCs w:val="32"/>
        </w:rPr>
        <w:t>条</w:t>
      </w:r>
      <w:r w:rsidRPr="00005B02">
        <w:rPr>
          <w:snapToGrid w:val="0"/>
          <w:kern w:val="0"/>
          <w:szCs w:val="32"/>
        </w:rPr>
        <w:t xml:space="preserve"> </w:t>
      </w:r>
      <w:r w:rsidRPr="00005B02">
        <w:rPr>
          <w:snapToGrid w:val="0"/>
          <w:kern w:val="0"/>
          <w:szCs w:val="32"/>
        </w:rPr>
        <w:t>本</w:t>
      </w:r>
      <w:r w:rsidRPr="00005B02">
        <w:rPr>
          <w:rFonts w:hint="eastAsia"/>
          <w:snapToGrid w:val="0"/>
          <w:kern w:val="0"/>
          <w:szCs w:val="32"/>
        </w:rPr>
        <w:t>细则经</w:t>
      </w:r>
      <w:r w:rsidRPr="00005B02">
        <w:rPr>
          <w:snapToGrid w:val="0"/>
          <w:kern w:val="0"/>
          <w:szCs w:val="32"/>
        </w:rPr>
        <w:t>由</w:t>
      </w:r>
      <w:r w:rsidRPr="00005B02">
        <w:rPr>
          <w:snapToGrid w:val="0"/>
          <w:kern w:val="0"/>
          <w:szCs w:val="32"/>
        </w:rPr>
        <w:t>2020</w:t>
      </w:r>
      <w:r w:rsidRPr="00005B02">
        <w:rPr>
          <w:rFonts w:hint="eastAsia"/>
          <w:snapToGrid w:val="0"/>
          <w:kern w:val="0"/>
          <w:szCs w:val="32"/>
        </w:rPr>
        <w:t>年</w:t>
      </w:r>
      <w:r w:rsidRPr="00005B02">
        <w:rPr>
          <w:rFonts w:hint="eastAsia"/>
          <w:snapToGrid w:val="0"/>
          <w:kern w:val="0"/>
          <w:szCs w:val="32"/>
        </w:rPr>
        <w:t>15</w:t>
      </w:r>
      <w:r w:rsidRPr="00005B02">
        <w:rPr>
          <w:snapToGrid w:val="0"/>
          <w:kern w:val="0"/>
          <w:szCs w:val="32"/>
        </w:rPr>
        <w:t>次校党委常委会审议通过，</w:t>
      </w:r>
      <w:bookmarkStart w:id="2" w:name="_GoBack"/>
      <w:r w:rsidRPr="00005B02">
        <w:rPr>
          <w:rFonts w:hint="eastAsia"/>
          <w:snapToGrid w:val="0"/>
          <w:kern w:val="0"/>
          <w:szCs w:val="32"/>
        </w:rPr>
        <w:t>自</w:t>
      </w:r>
      <w:r w:rsidRPr="00005B02">
        <w:rPr>
          <w:rFonts w:hint="eastAsia"/>
          <w:snapToGrid w:val="0"/>
          <w:kern w:val="0"/>
          <w:szCs w:val="32"/>
        </w:rPr>
        <w:t>2</w:t>
      </w:r>
      <w:r w:rsidRPr="00005B02">
        <w:rPr>
          <w:snapToGrid w:val="0"/>
          <w:kern w:val="0"/>
          <w:szCs w:val="32"/>
        </w:rPr>
        <w:t>020</w:t>
      </w:r>
      <w:r w:rsidRPr="00005B02">
        <w:rPr>
          <w:rFonts w:hint="eastAsia"/>
          <w:snapToGrid w:val="0"/>
          <w:kern w:val="0"/>
          <w:szCs w:val="32"/>
        </w:rPr>
        <w:t>级</w:t>
      </w:r>
      <w:r w:rsidRPr="00005B02">
        <w:rPr>
          <w:snapToGrid w:val="0"/>
          <w:kern w:val="0"/>
          <w:szCs w:val="32"/>
        </w:rPr>
        <w:t>起开始施行</w:t>
      </w:r>
      <w:bookmarkEnd w:id="2"/>
      <w:r w:rsidRPr="00005B02">
        <w:rPr>
          <w:snapToGrid w:val="0"/>
          <w:kern w:val="0"/>
          <w:szCs w:val="32"/>
        </w:rPr>
        <w:t>，</w:t>
      </w:r>
      <w:r w:rsidRPr="00005B02">
        <w:rPr>
          <w:rFonts w:hint="eastAsia"/>
          <w:snapToGrid w:val="0"/>
          <w:kern w:val="0"/>
          <w:szCs w:val="32"/>
        </w:rPr>
        <w:t>原《中山大学本科外国留学生学籍管理办法》（中大教务〔</w:t>
      </w:r>
      <w:r w:rsidRPr="00005B02">
        <w:rPr>
          <w:snapToGrid w:val="0"/>
          <w:kern w:val="0"/>
          <w:szCs w:val="32"/>
        </w:rPr>
        <w:t>2015</w:t>
      </w:r>
      <w:r w:rsidRPr="00005B02">
        <w:rPr>
          <w:rFonts w:hint="eastAsia"/>
          <w:snapToGrid w:val="0"/>
          <w:kern w:val="0"/>
          <w:szCs w:val="32"/>
        </w:rPr>
        <w:t>〕</w:t>
      </w:r>
      <w:r w:rsidRPr="00005B02">
        <w:rPr>
          <w:snapToGrid w:val="0"/>
          <w:kern w:val="0"/>
          <w:szCs w:val="32"/>
        </w:rPr>
        <w:t>96</w:t>
      </w:r>
      <w:r w:rsidRPr="00005B02">
        <w:rPr>
          <w:rFonts w:hint="eastAsia"/>
          <w:snapToGrid w:val="0"/>
          <w:kern w:val="0"/>
          <w:szCs w:val="32"/>
        </w:rPr>
        <w:t>号）同时废止。</w:t>
      </w:r>
    </w:p>
    <w:p w:rsidR="00EA3785" w:rsidRPr="00005B02" w:rsidRDefault="00EA3785" w:rsidP="004F148F">
      <w:pPr>
        <w:jc w:val="both"/>
        <w:rPr>
          <w:bCs/>
          <w:snapToGrid w:val="0"/>
          <w:kern w:val="0"/>
          <w:szCs w:val="32"/>
        </w:rPr>
      </w:pPr>
    </w:p>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Pr="008147AC"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Default="00005B02" w:rsidP="00005B02"/>
    <w:p w:rsidR="00005B02" w:rsidRPr="008147AC" w:rsidRDefault="00005B02" w:rsidP="00005B02"/>
    <w:p w:rsidR="00005B02" w:rsidRDefault="00005B02" w:rsidP="00005B02"/>
    <w:p w:rsidR="00EA3785" w:rsidRDefault="00EA3785" w:rsidP="00EA3785">
      <w:pPr>
        <w:ind w:firstLineChars="200" w:firstLine="624"/>
        <w:jc w:val="both"/>
        <w:rPr>
          <w:bCs/>
          <w:snapToGrid w:val="0"/>
          <w:kern w:val="0"/>
          <w:szCs w:val="32"/>
        </w:rPr>
      </w:pPr>
    </w:p>
    <w:p w:rsidR="00005B02" w:rsidRDefault="00005B02" w:rsidP="00EA3785">
      <w:pPr>
        <w:ind w:firstLineChars="200" w:firstLine="624"/>
        <w:jc w:val="both"/>
        <w:rPr>
          <w:bCs/>
          <w:snapToGrid w:val="0"/>
          <w:kern w:val="0"/>
          <w:szCs w:val="32"/>
        </w:rPr>
      </w:pPr>
    </w:p>
    <w:p w:rsidR="00005B02" w:rsidRPr="00005B02" w:rsidRDefault="00005B02" w:rsidP="00EA3785">
      <w:pPr>
        <w:ind w:firstLineChars="200" w:firstLine="624"/>
        <w:jc w:val="both"/>
        <w:rPr>
          <w:bCs/>
          <w:snapToGrid w:val="0"/>
          <w:kern w:val="0"/>
          <w:szCs w:val="32"/>
        </w:rPr>
      </w:pPr>
    </w:p>
    <w:p w:rsidR="00376706" w:rsidRPr="00005B02" w:rsidRDefault="00376706" w:rsidP="009A7D4B">
      <w:pPr>
        <w:ind w:firstLine="645"/>
        <w:jc w:val="right"/>
        <w:rPr>
          <w:szCs w:val="32"/>
        </w:rPr>
      </w:pPr>
    </w:p>
    <w:p w:rsidR="004F148F" w:rsidRPr="00005B02" w:rsidRDefault="004F148F" w:rsidP="009A7D4B">
      <w:pPr>
        <w:ind w:firstLine="645"/>
        <w:jc w:val="right"/>
        <w:rPr>
          <w:szCs w:val="32"/>
        </w:rPr>
      </w:pPr>
    </w:p>
    <w:p w:rsidR="00376706" w:rsidRPr="00AF54CC" w:rsidRDefault="00376706" w:rsidP="009A7D4B">
      <w:pPr>
        <w:pBdr>
          <w:top w:val="single" w:sz="4" w:space="0" w:color="auto"/>
          <w:bottom w:val="single" w:sz="4" w:space="1" w:color="auto"/>
          <w:between w:val="single" w:sz="4" w:space="1" w:color="auto"/>
        </w:pBdr>
        <w:ind w:firstLineChars="100" w:firstLine="272"/>
        <w:rPr>
          <w:rFonts w:eastAsia="黑体"/>
        </w:rPr>
      </w:pPr>
      <w:r w:rsidRPr="00005B02">
        <w:rPr>
          <w:sz w:val="28"/>
          <w:szCs w:val="28"/>
        </w:rPr>
        <w:t>中山大学校长办公室</w:t>
      </w:r>
      <w:r w:rsidRPr="00005B02">
        <w:rPr>
          <w:sz w:val="28"/>
          <w:szCs w:val="28"/>
        </w:rPr>
        <w:t xml:space="preserve">      </w:t>
      </w:r>
      <w:r w:rsidR="00B355CE" w:rsidRPr="00005B02">
        <w:rPr>
          <w:rFonts w:hint="eastAsia"/>
          <w:sz w:val="28"/>
          <w:szCs w:val="28"/>
        </w:rPr>
        <w:t>主动</w:t>
      </w:r>
      <w:r w:rsidR="009A7D4B" w:rsidRPr="00005B02">
        <w:rPr>
          <w:rFonts w:hint="eastAsia"/>
          <w:sz w:val="28"/>
          <w:szCs w:val="28"/>
        </w:rPr>
        <w:t>公开</w:t>
      </w:r>
      <w:r w:rsidRPr="00005B02">
        <w:rPr>
          <w:sz w:val="28"/>
          <w:szCs w:val="28"/>
        </w:rPr>
        <w:t xml:space="preserve">       </w:t>
      </w:r>
      <w:r w:rsidR="00693983" w:rsidRPr="00005B02">
        <w:rPr>
          <w:sz w:val="28"/>
          <w:szCs w:val="28"/>
        </w:rPr>
        <w:t>20</w:t>
      </w:r>
      <w:r w:rsidR="00AF54CC" w:rsidRPr="00005B02">
        <w:rPr>
          <w:sz w:val="28"/>
          <w:szCs w:val="28"/>
        </w:rPr>
        <w:t>20</w:t>
      </w:r>
      <w:r w:rsidR="00693983" w:rsidRPr="00005B02">
        <w:rPr>
          <w:sz w:val="28"/>
          <w:szCs w:val="28"/>
        </w:rPr>
        <w:t>年</w:t>
      </w:r>
      <w:r w:rsidR="004F148F">
        <w:rPr>
          <w:sz w:val="28"/>
          <w:szCs w:val="28"/>
        </w:rPr>
        <w:t>8</w:t>
      </w:r>
      <w:r w:rsidR="00471509" w:rsidRPr="00005B02">
        <w:rPr>
          <w:sz w:val="28"/>
          <w:szCs w:val="28"/>
        </w:rPr>
        <w:t>月</w:t>
      </w:r>
      <w:r w:rsidR="00020DA0">
        <w:rPr>
          <w:sz w:val="28"/>
          <w:szCs w:val="28"/>
        </w:rPr>
        <w:t>3</w:t>
      </w:r>
      <w:r w:rsidRPr="00005B02">
        <w:rPr>
          <w:sz w:val="28"/>
          <w:szCs w:val="28"/>
        </w:rPr>
        <w:t>日印发</w:t>
      </w:r>
      <w:bookmarkEnd w:id="0"/>
      <w:bookmarkEnd w:id="1"/>
    </w:p>
    <w:sectPr w:rsidR="00376706" w:rsidRPr="00AF54CC" w:rsidSect="0041775F">
      <w:footerReference w:type="first" r:id="rId11"/>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93D" w:rsidRDefault="00A9393D" w:rsidP="002D2105">
      <w:r>
        <w:separator/>
      </w:r>
    </w:p>
  </w:endnote>
  <w:endnote w:type="continuationSeparator" w:id="0">
    <w:p w:rsidR="00A9393D" w:rsidRDefault="00A9393D" w:rsidP="002D2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06" w:rsidRPr="001F44D9" w:rsidRDefault="00376706" w:rsidP="00B0004A">
    <w:pPr>
      <w:pStyle w:val="a5"/>
      <w:ind w:firstLineChars="200" w:firstLine="560"/>
      <w:rPr>
        <w:rFonts w:ascii="Times New Roman" w:hAnsi="Times New Roman"/>
        <w:sz w:val="28"/>
        <w:szCs w:val="28"/>
      </w:rPr>
    </w:pPr>
    <w:r w:rsidRPr="001F44D9">
      <w:rPr>
        <w:rFonts w:ascii="Times New Roman" w:hAnsi="Times New Roman"/>
        <w:sz w:val="28"/>
        <w:szCs w:val="28"/>
      </w:rPr>
      <w:t>—</w:t>
    </w:r>
    <w:r w:rsidR="000D7993"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0D7993" w:rsidRPr="001F44D9">
      <w:rPr>
        <w:rFonts w:ascii="Times New Roman" w:hAnsi="Times New Roman"/>
        <w:sz w:val="28"/>
        <w:szCs w:val="28"/>
      </w:rPr>
      <w:fldChar w:fldCharType="separate"/>
    </w:r>
    <w:r w:rsidR="00020DA0" w:rsidRPr="00020DA0">
      <w:rPr>
        <w:rFonts w:ascii="Times New Roman" w:hAnsi="Times New Roman"/>
        <w:noProof/>
        <w:sz w:val="28"/>
        <w:szCs w:val="28"/>
        <w:lang w:val="zh-CN"/>
      </w:rPr>
      <w:t>8</w:t>
    </w:r>
    <w:r w:rsidR="000D7993" w:rsidRPr="001F44D9">
      <w:rPr>
        <w:rFonts w:ascii="Times New Roman" w:hAnsi="Times New Roman"/>
        <w:sz w:val="28"/>
        <w:szCs w:val="28"/>
      </w:rPr>
      <w:fldChar w:fldCharType="end"/>
    </w:r>
    <w:r w:rsidRPr="001F44D9">
      <w:rPr>
        <w:rFonts w:ascii="Times New Roman" w:hAnsi="Times New Roman"/>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706" w:rsidRPr="001F44D9" w:rsidRDefault="00376706" w:rsidP="001F44D9">
    <w:pPr>
      <w:pStyle w:val="a5"/>
      <w:wordWrap w:val="0"/>
      <w:jc w:val="right"/>
      <w:rPr>
        <w:rFonts w:ascii="Times New Roman" w:hAnsi="Times New Roman"/>
        <w:sz w:val="28"/>
        <w:szCs w:val="28"/>
      </w:rPr>
    </w:pPr>
    <w:r w:rsidRPr="001F44D9">
      <w:rPr>
        <w:rFonts w:ascii="Times New Roman" w:hAnsi="Times New Roman"/>
        <w:sz w:val="28"/>
        <w:szCs w:val="28"/>
      </w:rPr>
      <w:t>—</w:t>
    </w:r>
    <w:r w:rsidR="000D7993"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0D7993" w:rsidRPr="001F44D9">
      <w:rPr>
        <w:rFonts w:ascii="Times New Roman" w:hAnsi="Times New Roman"/>
        <w:sz w:val="28"/>
        <w:szCs w:val="28"/>
      </w:rPr>
      <w:fldChar w:fldCharType="separate"/>
    </w:r>
    <w:r w:rsidR="00020DA0" w:rsidRPr="00020DA0">
      <w:rPr>
        <w:rFonts w:ascii="Times New Roman" w:hAnsi="Times New Roman"/>
        <w:noProof/>
        <w:sz w:val="28"/>
        <w:szCs w:val="28"/>
        <w:lang w:val="zh-CN"/>
      </w:rPr>
      <w:t>7</w:t>
    </w:r>
    <w:r w:rsidR="000D7993" w:rsidRPr="001F44D9">
      <w:rPr>
        <w:rFonts w:ascii="Times New Roman" w:hAnsi="Times New Roman"/>
        <w:sz w:val="28"/>
        <w:szCs w:val="28"/>
      </w:rPr>
      <w:fldChar w:fldCharType="end"/>
    </w:r>
    <w:r w:rsidRPr="001F44D9">
      <w:rPr>
        <w:rFonts w:ascii="Times New Roman" w:hAnsi="Times New Roman"/>
        <w:sz w:val="28"/>
        <w:szCs w:val="28"/>
      </w:rPr>
      <w:t>—</w:t>
    </w:r>
    <w:r>
      <w:rPr>
        <w:rFonts w:ascii="Times New Roman" w:hAnsi="Times New Roman"/>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75F" w:rsidRDefault="0041775F" w:rsidP="0041775F">
    <w:pPr>
      <w:pStyle w:val="a5"/>
      <w:ind w:firstLineChars="100" w:firstLine="280"/>
    </w:pPr>
    <w:r w:rsidRPr="001F44D9">
      <w:rPr>
        <w:rFonts w:ascii="Times New Roman" w:hAnsi="Times New Roman"/>
        <w:sz w:val="28"/>
        <w:szCs w:val="28"/>
      </w:rPr>
      <w:t>—</w:t>
    </w:r>
    <w:r w:rsidR="000D7993"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000D7993" w:rsidRPr="001F44D9">
      <w:rPr>
        <w:rFonts w:ascii="Times New Roman" w:hAnsi="Times New Roman"/>
        <w:sz w:val="28"/>
        <w:szCs w:val="28"/>
      </w:rPr>
      <w:fldChar w:fldCharType="separate"/>
    </w:r>
    <w:r w:rsidRPr="0041775F">
      <w:rPr>
        <w:rFonts w:ascii="Times New Roman" w:hAnsi="Times New Roman"/>
        <w:noProof/>
        <w:sz w:val="28"/>
        <w:szCs w:val="28"/>
        <w:lang w:val="zh-CN"/>
      </w:rPr>
      <w:t>10</w:t>
    </w:r>
    <w:r w:rsidR="000D7993" w:rsidRPr="001F44D9">
      <w:rPr>
        <w:rFonts w:ascii="Times New Roman" w:hAnsi="Times New Roman"/>
        <w:sz w:val="28"/>
        <w:szCs w:val="28"/>
      </w:rPr>
      <w:fldChar w:fldCharType="end"/>
    </w:r>
    <w:r w:rsidRPr="001F44D9">
      <w:rPr>
        <w:rFonts w:ascii="Times New Roman" w:hAnsi="Times New Roman"/>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75F" w:rsidRPr="00B355CE" w:rsidRDefault="00B355CE" w:rsidP="00B355CE">
    <w:pPr>
      <w:pStyle w:val="a5"/>
      <w:ind w:firstLineChars="200" w:firstLine="560"/>
      <w:rPr>
        <w:rFonts w:ascii="Times New Roman" w:hAnsi="Times New Roman"/>
        <w:sz w:val="28"/>
        <w:szCs w:val="28"/>
      </w:rPr>
    </w:pPr>
    <w:r w:rsidRPr="001F44D9">
      <w:rPr>
        <w:rFonts w:ascii="Times New Roman" w:hAnsi="Times New Roman"/>
        <w:sz w:val="28"/>
        <w:szCs w:val="28"/>
      </w:rPr>
      <w:t>—</w:t>
    </w:r>
    <w:r w:rsidRPr="001F44D9">
      <w:rPr>
        <w:rFonts w:ascii="Times New Roman" w:hAnsi="Times New Roman"/>
        <w:sz w:val="28"/>
        <w:szCs w:val="28"/>
      </w:rPr>
      <w:fldChar w:fldCharType="begin"/>
    </w:r>
    <w:r w:rsidRPr="001F44D9">
      <w:rPr>
        <w:rFonts w:ascii="Times New Roman" w:hAnsi="Times New Roman"/>
        <w:sz w:val="28"/>
        <w:szCs w:val="28"/>
      </w:rPr>
      <w:instrText>PAGE   \* MERGEFORMAT</w:instrText>
    </w:r>
    <w:r w:rsidRPr="001F44D9">
      <w:rPr>
        <w:rFonts w:ascii="Times New Roman" w:hAnsi="Times New Roman"/>
        <w:sz w:val="28"/>
        <w:szCs w:val="28"/>
      </w:rPr>
      <w:fldChar w:fldCharType="separate"/>
    </w:r>
    <w:r w:rsidR="00020DA0" w:rsidRPr="00020DA0">
      <w:rPr>
        <w:rFonts w:ascii="Times New Roman" w:hAnsi="Times New Roman"/>
        <w:noProof/>
        <w:sz w:val="28"/>
        <w:szCs w:val="28"/>
        <w:lang w:val="zh-CN"/>
      </w:rPr>
      <w:t>2</w:t>
    </w:r>
    <w:r w:rsidRPr="001F44D9">
      <w:rPr>
        <w:rFonts w:ascii="Times New Roman" w:hAnsi="Times New Roman"/>
        <w:sz w:val="28"/>
        <w:szCs w:val="28"/>
      </w:rPr>
      <w:fldChar w:fldCharType="end"/>
    </w:r>
    <w:r w:rsidRPr="001F44D9">
      <w:rPr>
        <w:rFonts w:ascii="Times New Roman" w:hAnsi="Times New Roman"/>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93D" w:rsidRDefault="00A9393D" w:rsidP="002D2105">
      <w:r>
        <w:separator/>
      </w:r>
    </w:p>
  </w:footnote>
  <w:footnote w:type="continuationSeparator" w:id="0">
    <w:p w:rsidR="00A9393D" w:rsidRDefault="00A9393D" w:rsidP="002D2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78A5"/>
    <w:multiLevelType w:val="hybridMultilevel"/>
    <w:tmpl w:val="E3027A3C"/>
    <w:lvl w:ilvl="0" w:tplc="B786455C">
      <w:start w:val="1"/>
      <w:numFmt w:val="japaneseCounting"/>
      <w:lvlText w:val="（%1）"/>
      <w:lvlJc w:val="left"/>
      <w:pPr>
        <w:ind w:left="1720" w:hanging="1080"/>
      </w:pPr>
      <w:rPr>
        <w:rFonts w:hint="default"/>
        <w:lang w:val="en-US"/>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11406A8D"/>
    <w:multiLevelType w:val="hybridMultilevel"/>
    <w:tmpl w:val="A7F2A268"/>
    <w:lvl w:ilvl="0" w:tplc="B1940DD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1EFC6C9A"/>
    <w:multiLevelType w:val="hybridMultilevel"/>
    <w:tmpl w:val="1B0299FA"/>
    <w:lvl w:ilvl="0" w:tplc="10864B4C">
      <w:start w:val="1"/>
      <w:numFmt w:val="japaneseCounting"/>
      <w:lvlText w:val="%1、"/>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defaultTabStop w:val="420"/>
  <w:evenAndOddHeaders/>
  <w:drawingGridHorizontalSpacing w:val="156"/>
  <w:drawingGridVerticalSpacing w:val="577"/>
  <w:displayHorizontalDrawingGridEvery w:val="0"/>
  <w:characterSpacingControl w:val="compressPunctuation"/>
  <w:noLineBreaksAfter w:lang="zh-CN" w:val="$([{£¥·‘“〈《「『【〔〖〝﹙﹛﹝＄（．［｛￡￥"/>
  <w:noLineBreaksBefore w:lang="zh-CN" w:val="!%),.:;&gt;?]}¢¨°·ˇˉ―‖’”…‰′″›℃∶、。〃〉》」』】〕〗〞︶︺︾﹀﹄﹚﹜﹞！＂％＇），．：；？］｀｜｝～￠"/>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56EB3"/>
    <w:rsid w:val="0000329C"/>
    <w:rsid w:val="00005B02"/>
    <w:rsid w:val="000133BA"/>
    <w:rsid w:val="00016CDC"/>
    <w:rsid w:val="00020DA0"/>
    <w:rsid w:val="00030B15"/>
    <w:rsid w:val="00032809"/>
    <w:rsid w:val="00033113"/>
    <w:rsid w:val="00047A3B"/>
    <w:rsid w:val="000622F0"/>
    <w:rsid w:val="0007068D"/>
    <w:rsid w:val="00086706"/>
    <w:rsid w:val="000A4A38"/>
    <w:rsid w:val="000D6A64"/>
    <w:rsid w:val="000D7993"/>
    <w:rsid w:val="000E3BC9"/>
    <w:rsid w:val="000E40F2"/>
    <w:rsid w:val="000F343F"/>
    <w:rsid w:val="00122989"/>
    <w:rsid w:val="00134325"/>
    <w:rsid w:val="0014608B"/>
    <w:rsid w:val="00151D11"/>
    <w:rsid w:val="00157D2E"/>
    <w:rsid w:val="00160C91"/>
    <w:rsid w:val="00165164"/>
    <w:rsid w:val="00174B4D"/>
    <w:rsid w:val="00176594"/>
    <w:rsid w:val="00177A45"/>
    <w:rsid w:val="00180691"/>
    <w:rsid w:val="00192A77"/>
    <w:rsid w:val="001A15AC"/>
    <w:rsid w:val="001A4D7B"/>
    <w:rsid w:val="001B2074"/>
    <w:rsid w:val="001C32FD"/>
    <w:rsid w:val="001C4193"/>
    <w:rsid w:val="001C51D2"/>
    <w:rsid w:val="001C6C10"/>
    <w:rsid w:val="001F44D9"/>
    <w:rsid w:val="00216360"/>
    <w:rsid w:val="00217A35"/>
    <w:rsid w:val="00221B66"/>
    <w:rsid w:val="00233DCE"/>
    <w:rsid w:val="00255631"/>
    <w:rsid w:val="00256EB3"/>
    <w:rsid w:val="00262F8B"/>
    <w:rsid w:val="00265CBA"/>
    <w:rsid w:val="002821EC"/>
    <w:rsid w:val="002A307E"/>
    <w:rsid w:val="002B264B"/>
    <w:rsid w:val="002D2105"/>
    <w:rsid w:val="002D45F3"/>
    <w:rsid w:val="002E2A09"/>
    <w:rsid w:val="002F0783"/>
    <w:rsid w:val="0030030A"/>
    <w:rsid w:val="0030202D"/>
    <w:rsid w:val="00303B9B"/>
    <w:rsid w:val="0031040F"/>
    <w:rsid w:val="00310A7F"/>
    <w:rsid w:val="00335496"/>
    <w:rsid w:val="003539FC"/>
    <w:rsid w:val="00376706"/>
    <w:rsid w:val="00387133"/>
    <w:rsid w:val="003A1C0E"/>
    <w:rsid w:val="003A3701"/>
    <w:rsid w:val="003C4BE5"/>
    <w:rsid w:val="003C7797"/>
    <w:rsid w:val="0041775F"/>
    <w:rsid w:val="00425309"/>
    <w:rsid w:val="004547EE"/>
    <w:rsid w:val="00455838"/>
    <w:rsid w:val="00460FAC"/>
    <w:rsid w:val="00465033"/>
    <w:rsid w:val="00467A29"/>
    <w:rsid w:val="00470269"/>
    <w:rsid w:val="00471509"/>
    <w:rsid w:val="004862BF"/>
    <w:rsid w:val="004B5205"/>
    <w:rsid w:val="004C46A9"/>
    <w:rsid w:val="004C5FBC"/>
    <w:rsid w:val="004F148F"/>
    <w:rsid w:val="00511169"/>
    <w:rsid w:val="00521703"/>
    <w:rsid w:val="0053500C"/>
    <w:rsid w:val="00540F53"/>
    <w:rsid w:val="005568D6"/>
    <w:rsid w:val="00565444"/>
    <w:rsid w:val="005709C6"/>
    <w:rsid w:val="005A02CB"/>
    <w:rsid w:val="005A7722"/>
    <w:rsid w:val="005C23A3"/>
    <w:rsid w:val="005C43DF"/>
    <w:rsid w:val="005E0E1F"/>
    <w:rsid w:val="005F0877"/>
    <w:rsid w:val="005F5C56"/>
    <w:rsid w:val="00633DD3"/>
    <w:rsid w:val="00661207"/>
    <w:rsid w:val="00677423"/>
    <w:rsid w:val="00680E17"/>
    <w:rsid w:val="00692C13"/>
    <w:rsid w:val="00693983"/>
    <w:rsid w:val="006A36AC"/>
    <w:rsid w:val="006C10A7"/>
    <w:rsid w:val="006C5CAD"/>
    <w:rsid w:val="006C767F"/>
    <w:rsid w:val="006F5E55"/>
    <w:rsid w:val="007108CD"/>
    <w:rsid w:val="007117B6"/>
    <w:rsid w:val="0073066D"/>
    <w:rsid w:val="00735E24"/>
    <w:rsid w:val="00745D45"/>
    <w:rsid w:val="007471C9"/>
    <w:rsid w:val="00771A10"/>
    <w:rsid w:val="00786028"/>
    <w:rsid w:val="007D2BC8"/>
    <w:rsid w:val="007D7BC9"/>
    <w:rsid w:val="007F1A60"/>
    <w:rsid w:val="007F64D8"/>
    <w:rsid w:val="00804651"/>
    <w:rsid w:val="008276F0"/>
    <w:rsid w:val="0085406F"/>
    <w:rsid w:val="00863305"/>
    <w:rsid w:val="0086691F"/>
    <w:rsid w:val="00885C5E"/>
    <w:rsid w:val="00886BF3"/>
    <w:rsid w:val="008A57A9"/>
    <w:rsid w:val="008E048D"/>
    <w:rsid w:val="008F004B"/>
    <w:rsid w:val="008F0C07"/>
    <w:rsid w:val="008F44B5"/>
    <w:rsid w:val="00900508"/>
    <w:rsid w:val="009106E6"/>
    <w:rsid w:val="00921ACD"/>
    <w:rsid w:val="009936D0"/>
    <w:rsid w:val="009A38DE"/>
    <w:rsid w:val="009A7D4B"/>
    <w:rsid w:val="009B1972"/>
    <w:rsid w:val="009E6909"/>
    <w:rsid w:val="009F1418"/>
    <w:rsid w:val="009F243D"/>
    <w:rsid w:val="009F3EFD"/>
    <w:rsid w:val="009F4282"/>
    <w:rsid w:val="00A24A96"/>
    <w:rsid w:val="00A64785"/>
    <w:rsid w:val="00A75BB9"/>
    <w:rsid w:val="00A809E1"/>
    <w:rsid w:val="00A80FBA"/>
    <w:rsid w:val="00A915EA"/>
    <w:rsid w:val="00A9393D"/>
    <w:rsid w:val="00AA5679"/>
    <w:rsid w:val="00AA5FAE"/>
    <w:rsid w:val="00AE0D34"/>
    <w:rsid w:val="00AF2D96"/>
    <w:rsid w:val="00AF54CC"/>
    <w:rsid w:val="00B0004A"/>
    <w:rsid w:val="00B00DDE"/>
    <w:rsid w:val="00B1008C"/>
    <w:rsid w:val="00B355CE"/>
    <w:rsid w:val="00B55219"/>
    <w:rsid w:val="00B613CB"/>
    <w:rsid w:val="00B629CB"/>
    <w:rsid w:val="00B647F4"/>
    <w:rsid w:val="00B86D49"/>
    <w:rsid w:val="00BA70CC"/>
    <w:rsid w:val="00BC5073"/>
    <w:rsid w:val="00BF02F4"/>
    <w:rsid w:val="00BF7B90"/>
    <w:rsid w:val="00C143EB"/>
    <w:rsid w:val="00C30E21"/>
    <w:rsid w:val="00C37F17"/>
    <w:rsid w:val="00CC443F"/>
    <w:rsid w:val="00D12D05"/>
    <w:rsid w:val="00D25C6F"/>
    <w:rsid w:val="00D27289"/>
    <w:rsid w:val="00D37F0A"/>
    <w:rsid w:val="00D8347C"/>
    <w:rsid w:val="00D9127E"/>
    <w:rsid w:val="00DA64D6"/>
    <w:rsid w:val="00DC00E4"/>
    <w:rsid w:val="00DC3209"/>
    <w:rsid w:val="00DC5F5C"/>
    <w:rsid w:val="00DD0D46"/>
    <w:rsid w:val="00DD29A6"/>
    <w:rsid w:val="00DF07D8"/>
    <w:rsid w:val="00E04624"/>
    <w:rsid w:val="00E24535"/>
    <w:rsid w:val="00E34E53"/>
    <w:rsid w:val="00E47A39"/>
    <w:rsid w:val="00E546B9"/>
    <w:rsid w:val="00E85A0E"/>
    <w:rsid w:val="00EA3785"/>
    <w:rsid w:val="00EA6A13"/>
    <w:rsid w:val="00EC3725"/>
    <w:rsid w:val="00EC396D"/>
    <w:rsid w:val="00EF0F70"/>
    <w:rsid w:val="00EF737D"/>
    <w:rsid w:val="00EF783A"/>
    <w:rsid w:val="00F06ED8"/>
    <w:rsid w:val="00F10BD3"/>
    <w:rsid w:val="00F14C2A"/>
    <w:rsid w:val="00F52ABD"/>
    <w:rsid w:val="00F53E75"/>
    <w:rsid w:val="00F870B2"/>
    <w:rsid w:val="00FD561B"/>
    <w:rsid w:val="00FE3A16"/>
    <w:rsid w:val="00FF1E97"/>
    <w:rsid w:val="00FF2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796EB8"/>
  <w15:docId w15:val="{24ABF0BA-DC0C-42D1-9BAF-408AF7F0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3209"/>
    <w:pPr>
      <w:widowControl w:val="0"/>
      <w:adjustRightInd w:val="0"/>
      <w:snapToGrid w:val="0"/>
      <w:spacing w:line="540" w:lineRule="atLeast"/>
    </w:pPr>
    <w:rPr>
      <w:rFonts w:ascii="Times New Roman" w:eastAsia="仿宋_GB2312" w:hAnsi="Times New Roman"/>
      <w:kern w:val="2"/>
      <w:sz w:val="3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D2105"/>
    <w:pPr>
      <w:pBdr>
        <w:bottom w:val="single" w:sz="6" w:space="1" w:color="auto"/>
      </w:pBdr>
      <w:tabs>
        <w:tab w:val="center" w:pos="4153"/>
        <w:tab w:val="right" w:pos="8306"/>
      </w:tabs>
      <w:jc w:val="center"/>
    </w:pPr>
    <w:rPr>
      <w:rFonts w:ascii="Calibri" w:eastAsia="宋体" w:hAnsi="Calibri"/>
      <w:sz w:val="18"/>
      <w:szCs w:val="18"/>
    </w:rPr>
  </w:style>
  <w:style w:type="character" w:customStyle="1" w:styleId="a4">
    <w:name w:val="页眉 字符"/>
    <w:link w:val="a3"/>
    <w:uiPriority w:val="99"/>
    <w:locked/>
    <w:rsid w:val="002D2105"/>
    <w:rPr>
      <w:rFonts w:cs="Times New Roman"/>
      <w:sz w:val="18"/>
      <w:szCs w:val="18"/>
    </w:rPr>
  </w:style>
  <w:style w:type="paragraph" w:styleId="a5">
    <w:name w:val="footer"/>
    <w:basedOn w:val="a"/>
    <w:link w:val="a6"/>
    <w:uiPriority w:val="99"/>
    <w:rsid w:val="002D2105"/>
    <w:pPr>
      <w:tabs>
        <w:tab w:val="center" w:pos="4153"/>
        <w:tab w:val="right" w:pos="8306"/>
      </w:tabs>
    </w:pPr>
    <w:rPr>
      <w:rFonts w:ascii="Calibri" w:eastAsia="宋体" w:hAnsi="Calibri"/>
      <w:sz w:val="18"/>
      <w:szCs w:val="18"/>
    </w:rPr>
  </w:style>
  <w:style w:type="character" w:customStyle="1" w:styleId="a6">
    <w:name w:val="页脚 字符"/>
    <w:link w:val="a5"/>
    <w:uiPriority w:val="99"/>
    <w:locked/>
    <w:rsid w:val="002D2105"/>
    <w:rPr>
      <w:rFonts w:cs="Times New Roman"/>
      <w:sz w:val="18"/>
      <w:szCs w:val="18"/>
    </w:rPr>
  </w:style>
  <w:style w:type="paragraph" w:styleId="a7">
    <w:name w:val="Body Text Indent"/>
    <w:basedOn w:val="a"/>
    <w:link w:val="a8"/>
    <w:uiPriority w:val="99"/>
    <w:rsid w:val="002D2105"/>
    <w:pPr>
      <w:spacing w:line="460" w:lineRule="atLeast"/>
      <w:ind w:firstLineChars="192" w:firstLine="461"/>
    </w:pPr>
    <w:rPr>
      <w:sz w:val="24"/>
    </w:rPr>
  </w:style>
  <w:style w:type="character" w:customStyle="1" w:styleId="a8">
    <w:name w:val="正文文本缩进 字符"/>
    <w:link w:val="a7"/>
    <w:uiPriority w:val="99"/>
    <w:locked/>
    <w:rsid w:val="002D2105"/>
    <w:rPr>
      <w:rFonts w:ascii="Times New Roman" w:eastAsia="宋体" w:hAnsi="Times New Roman" w:cs="Times New Roman"/>
      <w:sz w:val="24"/>
      <w:szCs w:val="24"/>
    </w:rPr>
  </w:style>
  <w:style w:type="paragraph" w:styleId="a9">
    <w:name w:val="Body Text"/>
    <w:basedOn w:val="a"/>
    <w:link w:val="aa"/>
    <w:uiPriority w:val="99"/>
    <w:rsid w:val="002D2105"/>
    <w:pPr>
      <w:spacing w:line="500" w:lineRule="atLeast"/>
    </w:pPr>
    <w:rPr>
      <w:rFonts w:ascii="宋体"/>
      <w:bCs/>
      <w:sz w:val="28"/>
    </w:rPr>
  </w:style>
  <w:style w:type="character" w:customStyle="1" w:styleId="aa">
    <w:name w:val="正文文本 字符"/>
    <w:link w:val="a9"/>
    <w:uiPriority w:val="99"/>
    <w:locked/>
    <w:rsid w:val="002D2105"/>
    <w:rPr>
      <w:rFonts w:ascii="宋体" w:eastAsia="宋体" w:hAnsi="Times New Roman" w:cs="Times New Roman"/>
      <w:bCs/>
      <w:sz w:val="24"/>
      <w:szCs w:val="24"/>
    </w:rPr>
  </w:style>
  <w:style w:type="paragraph" w:styleId="ab">
    <w:name w:val="Balloon Text"/>
    <w:basedOn w:val="a"/>
    <w:link w:val="ac"/>
    <w:uiPriority w:val="99"/>
    <w:semiHidden/>
    <w:rsid w:val="002D2105"/>
    <w:rPr>
      <w:sz w:val="18"/>
      <w:szCs w:val="18"/>
    </w:rPr>
  </w:style>
  <w:style w:type="character" w:customStyle="1" w:styleId="ac">
    <w:name w:val="批注框文本 字符"/>
    <w:link w:val="ab"/>
    <w:uiPriority w:val="99"/>
    <w:semiHidden/>
    <w:locked/>
    <w:rsid w:val="002D2105"/>
    <w:rPr>
      <w:rFonts w:ascii="Times New Roman" w:eastAsia="宋体" w:hAnsi="Times New Roman" w:cs="Times New Roman"/>
      <w:sz w:val="18"/>
      <w:szCs w:val="18"/>
    </w:rPr>
  </w:style>
  <w:style w:type="character" w:styleId="ad">
    <w:name w:val="line number"/>
    <w:uiPriority w:val="99"/>
    <w:semiHidden/>
    <w:rsid w:val="00886BF3"/>
    <w:rPr>
      <w:rFonts w:cs="Times New Roman"/>
    </w:rPr>
  </w:style>
  <w:style w:type="paragraph" w:styleId="ae">
    <w:name w:val="List Paragraph"/>
    <w:basedOn w:val="a"/>
    <w:uiPriority w:val="99"/>
    <w:qFormat/>
    <w:rsid w:val="007471C9"/>
    <w:pPr>
      <w:ind w:firstLineChars="200" w:firstLine="420"/>
    </w:pPr>
    <w:rPr>
      <w:rFonts w:ascii="Calibri" w:eastAsia="宋体" w:hAnsi="Calibri"/>
      <w:sz w:val="21"/>
      <w:szCs w:val="22"/>
    </w:rPr>
  </w:style>
  <w:style w:type="paragraph" w:styleId="af">
    <w:name w:val="Date"/>
    <w:basedOn w:val="a"/>
    <w:next w:val="a"/>
    <w:link w:val="af0"/>
    <w:uiPriority w:val="99"/>
    <w:rsid w:val="00DC00E4"/>
    <w:pPr>
      <w:ind w:leftChars="2500" w:left="100"/>
    </w:pPr>
  </w:style>
  <w:style w:type="character" w:customStyle="1" w:styleId="af0">
    <w:name w:val="日期 字符"/>
    <w:link w:val="af"/>
    <w:uiPriority w:val="99"/>
    <w:semiHidden/>
    <w:locked/>
    <w:rsid w:val="00FE3A16"/>
    <w:rPr>
      <w:rFonts w:ascii="Times New Roman" w:eastAsia="仿宋_GB2312" w:hAnsi="Times New Roman"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7169;&#26495;\&#26234;&#33021;&#32418;&#22836;\&#27169;&#26495;&#26234;&#33021;&#32418;&#22836;\&#20013;&#23665;&#22823;&#23398;&#19979;&#34892;&#25991;&#27169;&#2649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91D13-97C3-4599-97B3-95F266AB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中山大学下行文模板.dotx</Template>
  <TotalTime>1</TotalTime>
  <Pages>8</Pages>
  <Words>404</Words>
  <Characters>2303</Characters>
  <Application>Microsoft Office Word</Application>
  <DocSecurity>0</DocSecurity>
  <Lines>19</Lines>
  <Paragraphs>5</Paragraphs>
  <ScaleCrop>false</ScaleCrop>
  <Company>SYSU</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林莉莉</cp:lastModifiedBy>
  <cp:revision>3</cp:revision>
  <cp:lastPrinted>2018-02-14T01:56:00Z</cp:lastPrinted>
  <dcterms:created xsi:type="dcterms:W3CDTF">2020-08-02T07:50:00Z</dcterms:created>
  <dcterms:modified xsi:type="dcterms:W3CDTF">2020-08-03T08:29:00Z</dcterms:modified>
</cp:coreProperties>
</file>