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tLeast"/>
        <w:jc w:val="center"/>
        <w:rPr>
          <w:rFonts w:ascii="方正小标宋简体" w:hAnsi="宋体" w:eastAsia="方正小标宋简体" w:cs="宋体"/>
          <w:b/>
          <w:color w:val="000000"/>
          <w:kern w:val="0"/>
          <w:sz w:val="44"/>
          <w:szCs w:val="44"/>
          <w:highlight w:val="none"/>
        </w:rPr>
      </w:pPr>
      <w:bookmarkStart w:id="0" w:name="_GoBack"/>
      <w:r>
        <w:rPr>
          <w:rFonts w:hint="eastAsia" w:ascii="方正小标宋简体" w:hAnsi="宋体" w:eastAsia="方正小标宋简体" w:cs="宋体"/>
          <w:b/>
          <w:color w:val="000000"/>
          <w:spacing w:val="30"/>
          <w:kern w:val="0"/>
          <w:sz w:val="44"/>
          <w:szCs w:val="44"/>
          <w:highlight w:val="none"/>
        </w:rPr>
        <w:t>中山大学国际翻译学院</w:t>
      </w:r>
      <w:r>
        <w:rPr>
          <w:rFonts w:hint="eastAsia" w:ascii="方正小标宋简体" w:hAnsi="宋体" w:eastAsia="方正小标宋简体" w:cs="宋体"/>
          <w:b/>
          <w:color w:val="000000"/>
          <w:kern w:val="0"/>
          <w:sz w:val="44"/>
          <w:szCs w:val="44"/>
          <w:highlight w:val="none"/>
        </w:rPr>
        <w:t>本科生综合测评实施方案（2</w:t>
      </w:r>
      <w:r>
        <w:rPr>
          <w:rFonts w:ascii="方正小标宋简体" w:hAnsi="宋体" w:eastAsia="方正小标宋简体" w:cs="宋体"/>
          <w:b/>
          <w:color w:val="000000"/>
          <w:kern w:val="0"/>
          <w:sz w:val="44"/>
          <w:szCs w:val="44"/>
          <w:highlight w:val="none"/>
        </w:rPr>
        <w:t>023</w:t>
      </w:r>
      <w:r>
        <w:rPr>
          <w:rFonts w:hint="eastAsia" w:ascii="方正小标宋简体" w:hAnsi="宋体" w:eastAsia="方正小标宋简体" w:cs="宋体"/>
          <w:b/>
          <w:color w:val="000000"/>
          <w:kern w:val="0"/>
          <w:sz w:val="44"/>
          <w:szCs w:val="44"/>
          <w:highlight w:val="none"/>
        </w:rPr>
        <w:t>年版）</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为贯彻党的教育方针，落实立德树人根本任务，奖励优秀学生，引导学生“学在中大、追求卓越”，激励学生奋发学习、努力进取，促进学生德智体美劳全面发展，根据有关上级文件管理规定及《中山大学本科生奖学金管理办法》</w:t>
      </w:r>
      <w:r>
        <w:rPr>
          <w:rFonts w:ascii="仿宋_GB2312" w:hAnsi="华文仿宋" w:eastAsia="仿宋_GB2312" w:cs="宋体"/>
          <w:color w:val="000000"/>
          <w:kern w:val="0"/>
          <w:sz w:val="32"/>
          <w:szCs w:val="32"/>
          <w:highlight w:val="none"/>
        </w:rPr>
        <w:t>（中大学生〔2023〕9 号）</w:t>
      </w:r>
      <w:r>
        <w:rPr>
          <w:rFonts w:hint="eastAsia" w:ascii="仿宋_GB2312" w:hAnsi="华文仿宋" w:eastAsia="仿宋_GB2312" w:cs="宋体"/>
          <w:color w:val="000000"/>
          <w:kern w:val="0"/>
          <w:sz w:val="32"/>
          <w:szCs w:val="32"/>
          <w:highlight w:val="none"/>
        </w:rPr>
        <w:t>，结合我院实际，特制定本办法。</w:t>
      </w:r>
    </w:p>
    <w:p>
      <w:pPr>
        <w:adjustRightInd w:val="0"/>
        <w:snapToGrid w:val="0"/>
        <w:spacing w:before="156" w:beforeLines="50" w:after="156" w:afterLines="50" w:line="360" w:lineRule="auto"/>
        <w:jc w:val="center"/>
        <w:rPr>
          <w:rFonts w:ascii="黑体" w:hAnsi="黑体" w:eastAsia="黑体"/>
          <w:b/>
          <w:bCs/>
          <w:color w:val="000000"/>
          <w:sz w:val="32"/>
          <w:szCs w:val="32"/>
          <w:highlight w:val="none"/>
        </w:rPr>
      </w:pPr>
      <w:r>
        <w:rPr>
          <w:rFonts w:hint="eastAsia" w:ascii="黑体" w:hAnsi="黑体" w:eastAsia="黑体"/>
          <w:b/>
          <w:bCs/>
          <w:color w:val="000000"/>
          <w:sz w:val="32"/>
          <w:szCs w:val="32"/>
          <w:highlight w:val="none"/>
        </w:rPr>
        <w:t>第一章  总则</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一、本实施办法的适用对象为参评年份具有中山大学学籍的国际翻译学院在校全日制本科生。</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二、对学生进行综合测评应坚持公开、公平、公正和实事求是的原则。</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三、本办法旨在：激励学生刻苦学习、奋发向上；认同学生在学习、工作、服务、素质发展等方面的努力。</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四、学生的综合测评成绩计算方案</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综合测评成绩＝年度学业平均绩点＋（德育加分－扣分）</w:t>
      </w:r>
      <w:r>
        <w:rPr>
          <w:rFonts w:hint="eastAsia" w:ascii="仿宋_GB2312" w:hAnsi="Verdana" w:eastAsia="仿宋_GB2312" w:cs="宋体"/>
          <w:color w:val="000000"/>
          <w:kern w:val="0"/>
          <w:sz w:val="32"/>
          <w:szCs w:val="32"/>
          <w:highlight w:val="none"/>
        </w:rPr>
        <w:t>×10%</w:t>
      </w:r>
      <w:r>
        <w:rPr>
          <w:rFonts w:hint="eastAsia" w:ascii="仿宋_GB2312" w:hAnsi="华文仿宋" w:eastAsia="仿宋_GB2312" w:cs="宋体"/>
          <w:color w:val="000000"/>
          <w:kern w:val="0"/>
          <w:sz w:val="32"/>
          <w:szCs w:val="32"/>
          <w:highlight w:val="none"/>
        </w:rPr>
        <w:t>。</w:t>
      </w:r>
    </w:p>
    <w:p>
      <w:pPr>
        <w:widowControl/>
        <w:adjustRightInd w:val="0"/>
        <w:snapToGrid w:val="0"/>
        <w:spacing w:line="300" w:lineRule="auto"/>
        <w:ind w:firstLine="643" w:firstLineChars="200"/>
        <w:rPr>
          <w:rFonts w:ascii="仿宋_GB2312" w:hAnsi="华文仿宋" w:eastAsia="仿宋_GB2312" w:cs="宋体"/>
          <w:b/>
          <w:color w:val="000000"/>
          <w:kern w:val="0"/>
          <w:sz w:val="32"/>
          <w:szCs w:val="32"/>
          <w:highlight w:val="none"/>
        </w:rPr>
      </w:pPr>
      <w:r>
        <w:rPr>
          <w:rFonts w:hint="eastAsia" w:ascii="仿宋_GB2312" w:hAnsi="华文仿宋" w:eastAsia="仿宋_GB2312" w:cs="宋体"/>
          <w:b/>
          <w:color w:val="000000"/>
          <w:kern w:val="0"/>
          <w:sz w:val="32"/>
          <w:szCs w:val="32"/>
          <w:highlight w:val="none"/>
        </w:rPr>
        <w:t>年度学业平均绩点计算方法如下：</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根据学校教务处提供的成绩单或教务系统导出的成绩。年度学业平均绩点=</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(A1×B1+A2×B2+A3×B3+A4×B4+……+An×Bn)/(B1+B2+B3+B4+……Bn)。</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其中，A1、A2、A3、A4……An指的是全学年所修的专业必修课、专业选修课和公共必修课所有科目的原始绩点；B1、B2、B3、B4……Bn指的是这些科目的学分。</w:t>
      </w:r>
      <w:r>
        <w:rPr>
          <w:rStyle w:val="17"/>
          <w:rFonts w:hint="eastAsia" w:ascii="仿宋_GB2312" w:hAnsi="华文仿宋" w:eastAsia="仿宋_GB2312" w:cs="宋体"/>
          <w:color w:val="000000"/>
          <w:kern w:val="0"/>
          <w:sz w:val="32"/>
          <w:szCs w:val="32"/>
          <w:highlight w:val="none"/>
        </w:rPr>
        <w:footnoteReference w:id="0"/>
      </w:r>
      <w:r>
        <w:rPr>
          <w:rFonts w:hint="eastAsia" w:ascii="仿宋_GB2312" w:hAnsi="华文仿宋" w:eastAsia="仿宋_GB2312" w:cs="宋体"/>
          <w:color w:val="000000"/>
          <w:kern w:val="0"/>
          <w:sz w:val="32"/>
          <w:szCs w:val="32"/>
          <w:highlight w:val="none"/>
        </w:rPr>
        <w:t xml:space="preserve"> </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经教务部门负责批准的缓考学生，且缓考科目不超过应考科目的50%者，可以用已参加的考试科目成绩参评奖学金，其缓考的成绩列入下学年度奖学金评选。缓考科目超过应考科目的50%者，可申请参与下次或者下一学年度奖学金的评选。若部分科目成绩在指定的评选时间内未公布，经班级讨论通过后，该科目可以不参与综合测评成绩计算。</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综合测评成绩计算本学年所有学期的所有指定科目的成绩。</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五、 境内（外）交换生</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1、交换生需在各类奖学金评选前完成学分转换，并且在交换期间所修读的课程数符合学生自身培养方案要求，才可以参加奖学金评选。</w:t>
      </w:r>
      <w:r>
        <w:rPr>
          <w:rFonts w:hint="eastAsia" w:ascii="仿宋_GB2312" w:hAnsi="华文仿宋" w:eastAsia="仿宋_GB2312" w:cs="宋体"/>
          <w:color w:val="000000" w:themeColor="text1"/>
          <w:kern w:val="0"/>
          <w:sz w:val="32"/>
          <w:szCs w:val="32"/>
          <w:highlight w:val="none"/>
          <w14:textFill>
            <w14:solidFill>
              <w14:schemeClr w14:val="tx1"/>
            </w14:solidFill>
          </w14:textFill>
        </w:rPr>
        <w:t>未在奖学金评选前完成全部学分转换的，不参与当年当次奖学金的评选。</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ascii="仿宋_GB2312" w:hAnsi="华文仿宋" w:eastAsia="仿宋_GB2312" w:cs="宋体"/>
          <w:color w:val="000000"/>
          <w:kern w:val="0"/>
          <w:sz w:val="32"/>
          <w:szCs w:val="32"/>
          <w:highlight w:val="none"/>
        </w:rPr>
        <w:t>2</w:t>
      </w:r>
      <w:r>
        <w:rPr>
          <w:rFonts w:hint="eastAsia" w:ascii="仿宋_GB2312" w:hAnsi="华文仿宋" w:eastAsia="仿宋_GB2312" w:cs="宋体"/>
          <w:color w:val="000000"/>
          <w:kern w:val="0"/>
          <w:sz w:val="32"/>
          <w:szCs w:val="32"/>
          <w:highlight w:val="none"/>
        </w:rPr>
        <w:t>、交换生不能以一个学期的成绩参评，必须用整个学年的成绩参评。学分转换成功后，教务系统会自动生成平均绩点。</w:t>
      </w:r>
    </w:p>
    <w:p>
      <w:pPr>
        <w:widowControl/>
        <w:adjustRightInd w:val="0"/>
        <w:snapToGrid w:val="0"/>
        <w:spacing w:line="300" w:lineRule="auto"/>
        <w:ind w:firstLine="640" w:firstLineChars="200"/>
        <w:rPr>
          <w:rFonts w:ascii="仿宋_GB2312" w:hAnsi="华文仿宋" w:eastAsia="仿宋_GB2312" w:cs="宋体"/>
          <w:color w:val="000000" w:themeColor="text1"/>
          <w:kern w:val="0"/>
          <w:sz w:val="32"/>
          <w:szCs w:val="32"/>
          <w:highlight w:val="none"/>
          <w14:textFill>
            <w14:solidFill>
              <w14:schemeClr w14:val="tx1"/>
            </w14:solidFill>
          </w14:textFill>
        </w:rPr>
      </w:pPr>
      <w:r>
        <w:rPr>
          <w:rFonts w:ascii="仿宋_GB2312" w:hAnsi="华文仿宋" w:eastAsia="仿宋_GB2312" w:cs="宋体"/>
          <w:color w:val="000000" w:themeColor="text1"/>
          <w:kern w:val="0"/>
          <w:sz w:val="32"/>
          <w:szCs w:val="32"/>
          <w:highlight w:val="none"/>
          <w14:textFill>
            <w14:solidFill>
              <w14:schemeClr w14:val="tx1"/>
            </w14:solidFill>
          </w14:textFill>
        </w:rPr>
        <w:t>3</w:t>
      </w:r>
      <w:r>
        <w:rPr>
          <w:rFonts w:hint="eastAsia" w:ascii="仿宋_GB2312" w:hAnsi="华文仿宋" w:eastAsia="仿宋_GB2312" w:cs="宋体"/>
          <w:color w:val="000000" w:themeColor="text1"/>
          <w:kern w:val="0"/>
          <w:sz w:val="32"/>
          <w:szCs w:val="32"/>
          <w:highlight w:val="none"/>
          <w14:textFill>
            <w14:solidFill>
              <w14:schemeClr w14:val="tx1"/>
            </w14:solidFill>
          </w14:textFill>
        </w:rPr>
        <w:t>、如参评的是交换生批次的中山大学优秀学生奖学金，则依据申请者参评奖学金学年度的综合素质测评成绩确定其获奖等级。申请者的综合素质测评成绩等于或者超过奖学金评选单位某等级优秀学生奖学金综合素质测评成绩的最低成绩，可申请获得同等级优秀学生奖学金。</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六、社会公益活动经历</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一般情况下，所有参评奖学金的学生，应在参评学年内具有不少于</w:t>
      </w:r>
      <w:r>
        <w:rPr>
          <w:rFonts w:ascii="仿宋_GB2312" w:hAnsi="华文仿宋" w:eastAsia="仿宋_GB2312" w:cs="宋体"/>
          <w:b/>
          <w:bCs/>
          <w:color w:val="000000"/>
          <w:kern w:val="0"/>
          <w:sz w:val="32"/>
          <w:szCs w:val="32"/>
          <w:highlight w:val="none"/>
        </w:rPr>
        <w:t>20</w:t>
      </w:r>
      <w:r>
        <w:rPr>
          <w:rFonts w:hint="eastAsia" w:ascii="仿宋_GB2312" w:hAnsi="华文仿宋" w:eastAsia="仿宋_GB2312" w:cs="宋体"/>
          <w:color w:val="000000"/>
          <w:kern w:val="0"/>
          <w:sz w:val="32"/>
          <w:szCs w:val="32"/>
          <w:highlight w:val="none"/>
        </w:rPr>
        <w:t>小时的社会公益活动。获奖学生参与公益活动经历一般根据i志愿平台确定其公益时数。若学生参与公益活动公益时未录入i志愿平台，须根据附件一:《中山大学国际翻译学院社会公益活动认证办法》，提供完整的证明材料由院系负责确认。</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在评选奖学金时，除特殊情况，一般以综合测评成绩为准，当两者的综合测评成绩一致时，学业平均绩点较高者排名靠前；当两者的综合测评成绩、学业平均绩点均一致时，加分较高者排名靠前</w:t>
      </w:r>
      <w:r>
        <w:rPr>
          <w:rStyle w:val="17"/>
          <w:rFonts w:hint="eastAsia" w:ascii="仿宋_GB2312" w:hAnsi="华文仿宋" w:eastAsia="仿宋_GB2312" w:cs="宋体"/>
          <w:color w:val="000000"/>
          <w:kern w:val="0"/>
          <w:sz w:val="32"/>
          <w:szCs w:val="32"/>
          <w:highlight w:val="none"/>
        </w:rPr>
        <w:footnoteReference w:id="1"/>
      </w:r>
      <w:r>
        <w:rPr>
          <w:rFonts w:hint="eastAsia" w:ascii="仿宋_GB2312" w:hAnsi="华文仿宋" w:eastAsia="仿宋_GB2312" w:cs="宋体"/>
          <w:color w:val="000000"/>
          <w:kern w:val="0"/>
          <w:sz w:val="32"/>
          <w:szCs w:val="32"/>
          <w:highlight w:val="none"/>
        </w:rPr>
        <w:t>；当两者的综合测评成绩、学业平均绩点及加分均一致时，公益时数较高者排名靠前。</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七、学生参加本学年度奖学金评选必须满足以下条件：</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德：遵守宪法和法律，热爱社会主义中国，拥护中国共产党的领导；尊师爱校，遵守学校规章制度，无损害学校声誉的言行；孝敬父母，诚实守信，遵守社会公德。</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智：刻苦学习，勇于探索，积极实践，努力掌握现代科学文化知识和专业技能。所有修读课程第一次考试不合格者，旷考或自动放弃考试者不得参加本学年度奖学金评选；各专业考试不及格者（补考合格后自动恢复参评资格）不得参加本学年度奖学金评选；</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体：积极锻炼身体，身心健康。未按学校规定完成当年的体质测试者和当年体质测试不合格者（申请免测和缓测成功者除外）不得参加本学年度奖学金评选。</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美：自觉提高审美能力和人文素养，积极传承和弘扬中华美学。</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劳：积极参加学校、学院（系）、班级、宿舍等集体活动、积极参加劳动实践和志愿服务。</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其他：评奖年度未受学校通报批评或违纪处分。评奖年度受处分且下一年度解除处分的，只影响本年度评奖，不影响下一年度评奖。</w:t>
      </w:r>
    </w:p>
    <w:p>
      <w:pPr>
        <w:widowControl/>
        <w:numPr>
          <w:ilvl w:val="0"/>
          <w:numId w:val="1"/>
        </w:numPr>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除上述条件外，参评国家奖学金还需符合以下条件：</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（一）具有中华人民共和国国籍；</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（二）热爱祖国，拥护中国共产党的领导；</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（三）遵守宪法和法律，遵守学校规章制度；</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（四）诚实守信，道德品质优良；</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（五）在校期间学习成绩优异，社会实践、创新能力、综合素质等方面特别突出；</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（六）学习成绩排名和综合素质测评成绩排名均在前10%（含10%），同时获评当年度中山大学优秀学生奖学金一等奖。</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（七）在差额评选的情况下，参评人需参加由学院学生资助工作小组组织的现场答辩，以确定最终获奖情况。</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（八）一般情况下，同一年级内各专业国家奖学金名额不超过一人。</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八、德育加减分的材料应发生在奖学金综合测评评选年度内，已参与过加、减分的部分不可再次使用。一般情况下，活动的加分应按获奖的时间算，不是按奖状的颁发时间算。如果某些活动结束后，到评选奖学金时奖状或证书仍未下发，学生可到相关部门开具相关证明，待奖状或证书下发后，再交给班委会复审。班委会需要做好登记，奖状和证书已经全部下发后，若有同学仍无法提供原件，则作造假处理，取消其评奖资格，如已评上，则撤回奖学金称号及奖金。如因遗失原件而不能提供给班委会复审，需到发奖单位开具有负责人签名并加盖公章的遗失证明，否则作造假处理。某些特殊情况，因评奖单位较迟公布获奖结果以及较迟发放获奖证书，学生无法在当年申请相关加分，可以纳入下一年的奖学金加分中。如非特殊情况，过时的加分材料将不予以加分，作放弃加分处理。因获得校级（含）以上的奖项而加分的，还需把相关的奖状或证书的扫描件电子版发给自己的辅导员汇总存档。</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九、</w:t>
      </w:r>
      <w:r>
        <w:rPr>
          <w:rFonts w:hint="eastAsia" w:ascii="仿宋_GB2312" w:hAnsi="华文仿宋" w:eastAsia="仿宋_GB2312" w:cs="宋体"/>
          <w:bCs/>
          <w:color w:val="000000"/>
          <w:kern w:val="0"/>
          <w:sz w:val="32"/>
          <w:szCs w:val="32"/>
          <w:highlight w:val="none"/>
        </w:rPr>
        <w:t>构成学生个人综合测评成绩的德育成绩计算方法为：根据本方案第三、四章计算本人加减分总分后，乘以1</w:t>
      </w:r>
      <w:r>
        <w:rPr>
          <w:rFonts w:ascii="仿宋_GB2312" w:hAnsi="华文仿宋" w:eastAsia="仿宋_GB2312" w:cs="宋体"/>
          <w:bCs/>
          <w:color w:val="000000"/>
          <w:kern w:val="0"/>
          <w:sz w:val="32"/>
          <w:szCs w:val="32"/>
          <w:highlight w:val="none"/>
        </w:rPr>
        <w:t>0%</w:t>
      </w:r>
      <w:r>
        <w:rPr>
          <w:rFonts w:hint="eastAsia" w:ascii="仿宋_GB2312" w:hAnsi="华文仿宋" w:eastAsia="仿宋_GB2312" w:cs="宋体"/>
          <w:bCs/>
          <w:color w:val="000000"/>
          <w:kern w:val="0"/>
          <w:sz w:val="32"/>
          <w:szCs w:val="32"/>
          <w:highlight w:val="none"/>
        </w:rPr>
        <w:t>后加入学生原始绩点中。</w:t>
      </w:r>
      <w:r>
        <w:rPr>
          <w:rFonts w:hint="eastAsia" w:ascii="仿宋_GB2312" w:hAnsi="华文仿宋" w:eastAsia="仿宋_GB2312" w:cs="宋体"/>
          <w:b/>
          <w:color w:val="000000"/>
          <w:kern w:val="0"/>
          <w:sz w:val="32"/>
          <w:szCs w:val="32"/>
          <w:highlight w:val="none"/>
        </w:rPr>
        <w:t>德育加分不得超过本人原始绩点的20%，且不超过0</w:t>
      </w:r>
      <w:r>
        <w:rPr>
          <w:rFonts w:ascii="仿宋_GB2312" w:hAnsi="华文仿宋" w:eastAsia="仿宋_GB2312" w:cs="宋体"/>
          <w:b/>
          <w:color w:val="000000"/>
          <w:kern w:val="0"/>
          <w:sz w:val="32"/>
          <w:szCs w:val="32"/>
          <w:highlight w:val="none"/>
        </w:rPr>
        <w:t>.</w:t>
      </w:r>
      <w:r>
        <w:rPr>
          <w:rFonts w:hint="eastAsia" w:ascii="仿宋_GB2312" w:hAnsi="华文仿宋" w:eastAsia="仿宋_GB2312" w:cs="宋体"/>
          <w:b/>
          <w:color w:val="000000"/>
          <w:kern w:val="0"/>
          <w:sz w:val="32"/>
          <w:szCs w:val="32"/>
          <w:highlight w:val="none"/>
        </w:rPr>
        <w:t>7分，超过0</w:t>
      </w:r>
      <w:r>
        <w:rPr>
          <w:rFonts w:ascii="仿宋_GB2312" w:hAnsi="华文仿宋" w:eastAsia="仿宋_GB2312" w:cs="宋体"/>
          <w:b/>
          <w:color w:val="000000"/>
          <w:kern w:val="0"/>
          <w:sz w:val="32"/>
          <w:szCs w:val="32"/>
          <w:highlight w:val="none"/>
        </w:rPr>
        <w:t>.</w:t>
      </w:r>
      <w:r>
        <w:rPr>
          <w:rFonts w:hint="eastAsia" w:ascii="仿宋_GB2312" w:hAnsi="华文仿宋" w:eastAsia="仿宋_GB2312" w:cs="宋体"/>
          <w:b/>
          <w:color w:val="000000"/>
          <w:kern w:val="0"/>
          <w:sz w:val="32"/>
          <w:szCs w:val="32"/>
          <w:highlight w:val="none"/>
        </w:rPr>
        <w:t>7分的按0</w:t>
      </w:r>
      <w:r>
        <w:rPr>
          <w:rFonts w:ascii="仿宋_GB2312" w:hAnsi="华文仿宋" w:eastAsia="仿宋_GB2312" w:cs="宋体"/>
          <w:b/>
          <w:color w:val="000000"/>
          <w:kern w:val="0"/>
          <w:sz w:val="32"/>
          <w:szCs w:val="32"/>
          <w:highlight w:val="none"/>
        </w:rPr>
        <w:t>.</w:t>
      </w:r>
      <w:r>
        <w:rPr>
          <w:rFonts w:hint="eastAsia" w:ascii="仿宋_GB2312" w:hAnsi="华文仿宋" w:eastAsia="仿宋_GB2312" w:cs="宋体"/>
          <w:b/>
          <w:color w:val="000000"/>
          <w:kern w:val="0"/>
          <w:sz w:val="32"/>
          <w:szCs w:val="32"/>
          <w:highlight w:val="none"/>
        </w:rPr>
        <w:t>7分计。</w:t>
      </w:r>
      <w:r>
        <w:rPr>
          <w:rFonts w:hint="eastAsia" w:ascii="仿宋_GB2312" w:hAnsi="华文仿宋" w:eastAsia="仿宋_GB2312" w:cs="宋体"/>
          <w:color w:val="000000"/>
          <w:kern w:val="0"/>
          <w:sz w:val="32"/>
          <w:szCs w:val="32"/>
          <w:highlight w:val="none"/>
        </w:rPr>
        <w:t>学业成绩及排名因德育加分导致综合排名上升的，</w:t>
      </w:r>
      <w:r>
        <w:rPr>
          <w:rFonts w:hint="eastAsia" w:ascii="仿宋_GB2312" w:hAnsi="华文仿宋" w:eastAsia="仿宋_GB2312" w:cs="宋体"/>
          <w:b/>
          <w:color w:val="000000"/>
          <w:kern w:val="0"/>
          <w:sz w:val="32"/>
          <w:szCs w:val="32"/>
          <w:highlight w:val="none"/>
        </w:rPr>
        <w:t>最多只能提升一个奖励等级</w:t>
      </w:r>
      <w:r>
        <w:rPr>
          <w:rFonts w:hint="eastAsia" w:ascii="仿宋_GB2312" w:hAnsi="华文仿宋" w:eastAsia="仿宋_GB2312" w:cs="宋体"/>
          <w:color w:val="000000"/>
          <w:kern w:val="0"/>
          <w:sz w:val="32"/>
          <w:szCs w:val="32"/>
          <w:highlight w:val="none"/>
        </w:rPr>
        <w:t>（例如：可以从三等奖升为二等奖，可以从二等奖升为一等奖，但不能从三等奖升为一等奖）。某些班级，如果出现特殊情况无法按此原则执行，由班级讨论后递交解决方案到年级委员会讨论，再由年级辅导员复审后决定。</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十、在评选过程中，凡弄虚作假者，包括公益活动经历造假者，一经发现，取消其本年度所有的评奖资格，并视情节轻重给予处分。</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十一、本方案的最终解释权属于国际翻译学院学生工作办公室。</w:t>
      </w:r>
    </w:p>
    <w:p>
      <w:pPr>
        <w:widowControl/>
        <w:adjustRightInd w:val="0"/>
        <w:snapToGrid w:val="0"/>
        <w:spacing w:line="300" w:lineRule="auto"/>
        <w:rPr>
          <w:rFonts w:ascii="仿宋_GB2312" w:hAnsi="华文仿宋" w:eastAsia="仿宋_GB2312" w:cs="宋体"/>
          <w:color w:val="000000"/>
          <w:kern w:val="0"/>
          <w:sz w:val="32"/>
          <w:szCs w:val="32"/>
          <w:highlight w:val="none"/>
        </w:rPr>
      </w:pPr>
    </w:p>
    <w:p>
      <w:pPr>
        <w:adjustRightInd w:val="0"/>
        <w:snapToGrid w:val="0"/>
        <w:spacing w:before="156" w:beforeLines="50" w:after="156" w:afterLines="50" w:line="360" w:lineRule="auto"/>
        <w:jc w:val="center"/>
        <w:rPr>
          <w:rFonts w:ascii="黑体" w:hAnsi="黑体" w:eastAsia="黑体"/>
          <w:b/>
          <w:bCs/>
          <w:color w:val="000000"/>
          <w:sz w:val="32"/>
          <w:szCs w:val="32"/>
          <w:highlight w:val="none"/>
        </w:rPr>
      </w:pPr>
      <w:r>
        <w:rPr>
          <w:rFonts w:hint="eastAsia" w:ascii="黑体" w:hAnsi="黑体" w:eastAsia="黑体"/>
          <w:b/>
          <w:bCs/>
          <w:color w:val="000000"/>
          <w:sz w:val="32"/>
          <w:szCs w:val="32"/>
          <w:highlight w:val="none"/>
        </w:rPr>
        <w:t>第二章  评选方法</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一、奖学金的评选程序：个人申请→班级评审→年级委员会评审→学院学生资助工作小组评审→报学院党政联席会→学院公示→报学校党委学生工作部审批。</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二、学院设立</w:t>
      </w:r>
      <w:r>
        <w:rPr>
          <w:rFonts w:hint="eastAsia" w:ascii="仿宋_GB2312" w:hAnsi="华文仿宋" w:eastAsia="仿宋_GB2312" w:cs="宋体"/>
          <w:b/>
          <w:bCs/>
          <w:color w:val="000000"/>
          <w:kern w:val="0"/>
          <w:sz w:val="32"/>
          <w:szCs w:val="32"/>
          <w:highlight w:val="none"/>
        </w:rPr>
        <w:t>学生资助工作小组</w:t>
      </w:r>
      <w:r>
        <w:rPr>
          <w:rFonts w:hint="eastAsia" w:ascii="仿宋_GB2312" w:hAnsi="华文仿宋" w:eastAsia="仿宋_GB2312" w:cs="宋体"/>
          <w:color w:val="000000"/>
          <w:kern w:val="0"/>
          <w:sz w:val="32"/>
          <w:szCs w:val="32"/>
          <w:highlight w:val="none"/>
        </w:rPr>
        <w:t>，负责综合测评及奖学金评选的组织、协调、监督工作。</w:t>
      </w:r>
      <w:r>
        <w:rPr>
          <w:rFonts w:hint="eastAsia" w:ascii="仿宋_GB2312" w:hAnsi="华文仿宋" w:eastAsia="仿宋_GB2312" w:cs="宋体"/>
          <w:bCs/>
          <w:color w:val="000000"/>
          <w:kern w:val="0"/>
          <w:sz w:val="32"/>
          <w:szCs w:val="32"/>
          <w:highlight w:val="none"/>
        </w:rPr>
        <w:t>小组成员</w:t>
      </w:r>
      <w:r>
        <w:rPr>
          <w:rFonts w:hint="eastAsia" w:ascii="仿宋_GB2312" w:hAnsi="华文仿宋" w:eastAsia="仿宋_GB2312" w:cs="宋体"/>
          <w:color w:val="000000"/>
          <w:kern w:val="0"/>
          <w:sz w:val="32"/>
          <w:szCs w:val="32"/>
          <w:highlight w:val="none"/>
        </w:rPr>
        <w:t>由分管学生工作的领导、分管教学工作的领导、辅导员、班主任代表、学生代表等组成。</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三、在学院学生资助工作小组的指导下，各班成立</w:t>
      </w:r>
      <w:r>
        <w:rPr>
          <w:rFonts w:hint="eastAsia" w:ascii="仿宋_GB2312" w:hAnsi="华文仿宋" w:eastAsia="仿宋_GB2312" w:cs="宋体"/>
          <w:b/>
          <w:color w:val="000000"/>
          <w:kern w:val="0"/>
          <w:sz w:val="32"/>
          <w:szCs w:val="32"/>
          <w:highlight w:val="none"/>
        </w:rPr>
        <w:t>奖学金班级评审小组</w:t>
      </w:r>
      <w:r>
        <w:rPr>
          <w:rFonts w:hint="eastAsia" w:ascii="仿宋_GB2312" w:hAnsi="华文仿宋" w:eastAsia="仿宋_GB2312" w:cs="宋体"/>
          <w:color w:val="000000"/>
          <w:kern w:val="0"/>
          <w:sz w:val="32"/>
          <w:szCs w:val="32"/>
          <w:highlight w:val="none"/>
        </w:rPr>
        <w:t>。小组由各班班长、团支书、学习委员、学生代表组成，人数一般为4到6人。全面负责本班的综合测评及附加分的统计核对工作。奖学金评选小组的审核工作要严格遵守以下要求：</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1、加分、扣分审核过程必须公开。初评完成后，填妥“国际翻译学院20XX级____班综合测评一览表”（见附件），填写前需先参考填写范例。纸质版经由班长和团支书签字，全班公示三天，最后按时上报学院，包括电子版和纸质版。</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2、加分必须提供有效证明，对逾期不提供相应证明者，不得予以加分；扣分也应有相应依据。</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3、审核小组成员涉及自身评分问题时必须回避，由小组其他成员对该成员予以评定。</w:t>
      </w:r>
    </w:p>
    <w:p>
      <w:pPr>
        <w:pStyle w:val="3"/>
        <w:spacing w:before="0" w:beforeLines="0" w:after="0" w:afterLines="0" w:line="300" w:lineRule="auto"/>
        <w:ind w:firstLine="640"/>
        <w:jc w:val="both"/>
        <w:rPr>
          <w:rFonts w:cs="宋体"/>
          <w:sz w:val="32"/>
          <w:szCs w:val="32"/>
          <w:highlight w:val="none"/>
        </w:rPr>
      </w:pPr>
      <w:r>
        <w:rPr>
          <w:rFonts w:hint="eastAsia" w:cs="宋体"/>
          <w:sz w:val="32"/>
          <w:szCs w:val="32"/>
          <w:highlight w:val="none"/>
        </w:rPr>
        <w:t>四、各年级成立</w:t>
      </w:r>
      <w:r>
        <w:rPr>
          <w:rFonts w:hint="eastAsia" w:cs="宋体"/>
          <w:b/>
          <w:sz w:val="32"/>
          <w:szCs w:val="32"/>
          <w:highlight w:val="none"/>
        </w:rPr>
        <w:t>奖学金年级评审小组</w:t>
      </w:r>
      <w:r>
        <w:rPr>
          <w:rFonts w:hint="eastAsia" w:cs="宋体"/>
          <w:sz w:val="32"/>
          <w:szCs w:val="32"/>
          <w:highlight w:val="none"/>
        </w:rPr>
        <w:t>，小组由</w:t>
      </w:r>
      <w:r>
        <w:rPr>
          <w:rFonts w:hint="eastAsia" w:cs="宋体"/>
          <w:color w:val="auto"/>
          <w:sz w:val="32"/>
          <w:szCs w:val="32"/>
          <w:highlight w:val="none"/>
        </w:rPr>
        <w:t>本年级辅导员、年级委员会全体成员及该年级兼职辅导员组成</w:t>
      </w:r>
      <w:r>
        <w:rPr>
          <w:rFonts w:hint="eastAsia" w:cs="宋体"/>
          <w:sz w:val="32"/>
          <w:szCs w:val="32"/>
          <w:highlight w:val="none"/>
        </w:rPr>
        <w:t>。如出现本办法中未涉及或未明确的情况，由奖学金班级评审小组讨论，将讨论结果报奖学金年级评审小组，并按批复意见执行。</w:t>
      </w:r>
    </w:p>
    <w:p>
      <w:pPr>
        <w:pStyle w:val="3"/>
        <w:spacing w:before="0" w:beforeLines="0" w:after="0" w:afterLines="0" w:line="300" w:lineRule="auto"/>
        <w:ind w:firstLine="640"/>
        <w:jc w:val="both"/>
        <w:rPr>
          <w:rFonts w:cs="宋体"/>
          <w:sz w:val="32"/>
          <w:szCs w:val="32"/>
          <w:highlight w:val="none"/>
        </w:rPr>
      </w:pPr>
      <w:r>
        <w:rPr>
          <w:rFonts w:hint="eastAsia" w:cs="宋体"/>
          <w:sz w:val="32"/>
          <w:szCs w:val="32"/>
          <w:highlight w:val="none"/>
        </w:rPr>
        <w:t>五、院学生工作办公室对申请材料进行复核，以</w:t>
      </w:r>
      <w:r>
        <w:rPr>
          <w:rFonts w:hint="eastAsia" w:cs="宋体"/>
          <w:b/>
          <w:bCs/>
          <w:sz w:val="32"/>
          <w:szCs w:val="32"/>
          <w:highlight w:val="none"/>
        </w:rPr>
        <w:t>各年级内不同专业</w:t>
      </w:r>
      <w:r>
        <w:rPr>
          <w:rFonts w:hint="eastAsia" w:cs="宋体"/>
          <w:sz w:val="32"/>
          <w:szCs w:val="32"/>
          <w:highlight w:val="none"/>
        </w:rPr>
        <w:t>为单位按综合测评成绩高低排序，在此基础上进行优秀学生奖学金的评选，奖学金名额根据《中山大学本科生奖学金管理办法》，按年级内各专业人数确定。按照奖学金一二三等奖的比例乘以年级各专业人数得出各年级各专业得一二三等奖的总人数，在保证各专业都有一定数目的一二三等奖的前提下，多余名额采用年级排名的方式进行，综合测评高分者得。获奖汇总后提交学院奖学金评选工作小组，讨论确定获奖名单。</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六、评审拟获奖名单上报学院党政联席会讨论通过。</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七、学院公示初步获奖名单，公示时间不少于三个工作日，征求师生意见，如有异议者可申请复议；</w:t>
      </w:r>
    </w:p>
    <w:p>
      <w:pPr>
        <w:pStyle w:val="3"/>
        <w:spacing w:before="0" w:beforeLines="0" w:after="0" w:afterLines="0" w:line="300" w:lineRule="auto"/>
        <w:ind w:firstLine="640"/>
        <w:jc w:val="both"/>
        <w:rPr>
          <w:rFonts w:cs="宋体"/>
          <w:sz w:val="32"/>
          <w:szCs w:val="32"/>
          <w:highlight w:val="none"/>
        </w:rPr>
      </w:pPr>
      <w:r>
        <w:rPr>
          <w:rFonts w:hint="eastAsia" w:cs="宋体"/>
          <w:sz w:val="32"/>
          <w:szCs w:val="32"/>
          <w:highlight w:val="none"/>
        </w:rPr>
        <w:t>八、向党委学生工作部上报获奖名单，由学校审定并发文公布。</w:t>
      </w:r>
    </w:p>
    <w:p>
      <w:pPr>
        <w:widowControl/>
        <w:jc w:val="left"/>
        <w:rPr>
          <w:rFonts w:ascii="方正小标宋简体" w:hAnsi="宋体" w:eastAsia="方正小标宋简体" w:cs="宋体"/>
          <w:bCs/>
          <w:color w:val="000000"/>
          <w:kern w:val="0"/>
          <w:sz w:val="28"/>
          <w:szCs w:val="28"/>
          <w:highlight w:val="none"/>
        </w:rPr>
      </w:pPr>
      <w:r>
        <w:rPr>
          <w:rFonts w:ascii="方正小标宋简体" w:hAnsi="宋体" w:eastAsia="方正小标宋简体" w:cs="宋体"/>
          <w:bCs/>
          <w:color w:val="000000"/>
          <w:kern w:val="0"/>
          <w:sz w:val="28"/>
          <w:szCs w:val="28"/>
          <w:highlight w:val="none"/>
        </w:rPr>
        <w:br w:type="page"/>
      </w:r>
    </w:p>
    <w:p>
      <w:pPr>
        <w:numPr>
          <w:ilvl w:val="0"/>
          <w:numId w:val="2"/>
        </w:numPr>
        <w:jc w:val="center"/>
        <w:rPr>
          <w:rFonts w:ascii="黑体" w:hAnsi="黑体" w:eastAsia="黑体" w:cs="黑体"/>
          <w:b/>
          <w:sz w:val="32"/>
          <w:szCs w:val="32"/>
          <w:highlight w:val="none"/>
        </w:rPr>
      </w:pPr>
      <w:r>
        <w:rPr>
          <w:rFonts w:hint="eastAsia" w:ascii="黑体" w:hAnsi="黑体" w:eastAsia="黑体" w:cs="黑体"/>
          <w:b/>
          <w:sz w:val="32"/>
          <w:szCs w:val="32"/>
          <w:highlight w:val="none"/>
        </w:rPr>
        <w:t>加分细则</w:t>
      </w:r>
    </w:p>
    <w:p>
      <w:pPr>
        <w:rPr>
          <w:rFonts w:ascii="黑体" w:hAnsi="黑体" w:eastAsia="黑体" w:cs="宋体"/>
          <w:bCs/>
          <w:sz w:val="32"/>
          <w:szCs w:val="32"/>
          <w:highlight w:val="none"/>
        </w:rPr>
      </w:pPr>
      <w:r>
        <w:rPr>
          <w:rFonts w:hint="eastAsia" w:ascii="黑体" w:hAnsi="黑体" w:eastAsia="黑体" w:cs="宋体"/>
          <w:bCs/>
          <w:sz w:val="32"/>
          <w:szCs w:val="32"/>
          <w:highlight w:val="none"/>
        </w:rPr>
        <w:t>一、理想信念</w:t>
      </w:r>
    </w:p>
    <w:p>
      <w:pPr>
        <w:rPr>
          <w:rFonts w:ascii="仿宋_GB2312" w:hAnsi="宋体" w:eastAsia="仿宋_GB2312" w:cs="宋体"/>
          <w:b/>
          <w:bCs/>
          <w:sz w:val="32"/>
          <w:szCs w:val="32"/>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123"/>
        <w:gridCol w:w="5481"/>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2"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二级指标</w:t>
            </w:r>
          </w:p>
        </w:tc>
        <w:tc>
          <w:tcPr>
            <w:tcW w:w="659" w:type="pct"/>
            <w:vAlign w:val="center"/>
          </w:tcPr>
          <w:p>
            <w:pPr>
              <w:rPr>
                <w:rFonts w:ascii="仿宋_GB2312" w:eastAsia="仿宋_GB2312"/>
                <w:highlight w:val="none"/>
              </w:rPr>
            </w:pPr>
            <w:r>
              <w:rPr>
                <w:rFonts w:hint="eastAsia" w:ascii="仿宋_GB2312" w:eastAsia="仿宋_GB2312"/>
                <w:highlight w:val="none"/>
              </w:rPr>
              <w:t>三级指标</w:t>
            </w:r>
          </w:p>
        </w:tc>
        <w:tc>
          <w:tcPr>
            <w:tcW w:w="3216"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条件</w:t>
            </w:r>
          </w:p>
        </w:tc>
        <w:tc>
          <w:tcPr>
            <w:tcW w:w="491"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32" w:type="pct"/>
            <w:vMerge w:val="restart"/>
            <w:vAlign w:val="center"/>
          </w:tcPr>
          <w:p>
            <w:pPr>
              <w:rPr>
                <w:rFonts w:ascii="仿宋_GB2312" w:hAnsi="宋体" w:eastAsia="仿宋_GB2312" w:cs="宋体"/>
                <w:b/>
                <w:bCs/>
                <w:sz w:val="24"/>
                <w:szCs w:val="32"/>
                <w:highlight w:val="none"/>
              </w:rPr>
            </w:pPr>
            <w:r>
              <w:rPr>
                <w:rFonts w:hint="eastAsia" w:ascii="仿宋_GB2312" w:eastAsia="仿宋_GB2312"/>
                <w:highlight w:val="none"/>
              </w:rPr>
              <w:t>理想信念</w:t>
            </w:r>
          </w:p>
        </w:tc>
        <w:tc>
          <w:tcPr>
            <w:tcW w:w="659" w:type="pct"/>
            <w:vMerge w:val="restart"/>
            <w:vAlign w:val="center"/>
          </w:tcPr>
          <w:p>
            <w:pPr>
              <w:rPr>
                <w:rFonts w:ascii="仿宋_GB2312" w:eastAsia="仿宋_GB2312"/>
                <w:highlight w:val="none"/>
              </w:rPr>
            </w:pPr>
            <w:r>
              <w:rPr>
                <w:rFonts w:hint="eastAsia" w:ascii="仿宋_GB2312" w:eastAsia="仿宋_GB2312"/>
                <w:highlight w:val="none"/>
              </w:rPr>
              <w:t>党支部</w:t>
            </w:r>
          </w:p>
        </w:tc>
        <w:tc>
          <w:tcPr>
            <w:tcW w:w="3216"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学生党支部副书记。</w:t>
            </w:r>
          </w:p>
        </w:tc>
        <w:tc>
          <w:tcPr>
            <w:tcW w:w="491" w:type="pct"/>
            <w:vAlign w:val="center"/>
          </w:tcPr>
          <w:p>
            <w:pPr>
              <w:rPr>
                <w:rFonts w:ascii="仿宋_GB2312" w:eastAsia="仿宋_GB2312"/>
                <w:highlight w:val="none"/>
              </w:rPr>
            </w:pPr>
            <w:r>
              <w:rPr>
                <w:rFonts w:hint="eastAsia" w:ascii="仿宋_GB2312" w:eastAsia="仿宋_GB2312"/>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32"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学生党支部委员。</w:t>
            </w:r>
          </w:p>
        </w:tc>
        <w:tc>
          <w:tcPr>
            <w:tcW w:w="491" w:type="pct"/>
            <w:vAlign w:val="center"/>
          </w:tcPr>
          <w:p>
            <w:pPr>
              <w:rPr>
                <w:rFonts w:ascii="仿宋_GB2312" w:eastAsia="仿宋_GB2312"/>
                <w:highlight w:val="none"/>
              </w:rPr>
            </w:pPr>
            <w:r>
              <w:rPr>
                <w:rFonts w:hint="eastAsia" w:ascii="仿宋_GB2312" w:eastAsia="仿宋_GB2312"/>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32" w:type="pct"/>
            <w:vMerge w:val="continue"/>
            <w:vAlign w:val="center"/>
          </w:tcPr>
          <w:p>
            <w:pPr>
              <w:rPr>
                <w:rFonts w:ascii="仿宋_GB2312" w:eastAsia="仿宋_GB2312"/>
                <w:highlight w:val="none"/>
              </w:rPr>
            </w:pPr>
          </w:p>
        </w:tc>
        <w:tc>
          <w:tcPr>
            <w:tcW w:w="659" w:type="pct"/>
            <w:vMerge w:val="restart"/>
            <w:vAlign w:val="center"/>
          </w:tcPr>
          <w:p>
            <w:pPr>
              <w:rPr>
                <w:rFonts w:ascii="仿宋_GB2312" w:eastAsia="仿宋_GB2312"/>
                <w:highlight w:val="none"/>
              </w:rPr>
            </w:pPr>
            <w:r>
              <w:rPr>
                <w:rFonts w:hint="eastAsia" w:ascii="仿宋_GB2312" w:eastAsia="仿宋_GB2312"/>
                <w:highlight w:val="none"/>
              </w:rPr>
              <w:t>先进个人</w:t>
            </w: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省级优秀党员。</w:t>
            </w:r>
          </w:p>
        </w:tc>
        <w:tc>
          <w:tcPr>
            <w:tcW w:w="491" w:type="pct"/>
            <w:vAlign w:val="center"/>
          </w:tcPr>
          <w:p>
            <w:pPr>
              <w:rPr>
                <w:rFonts w:ascii="仿宋_GB2312" w:eastAsia="仿宋_GB2312"/>
                <w:highlight w:val="none"/>
              </w:rPr>
            </w:pPr>
            <w:r>
              <w:rPr>
                <w:rFonts w:hint="eastAsia" w:ascii="仿宋_GB2312" w:eastAsia="仿宋_GB2312"/>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32"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市级优秀党员。</w:t>
            </w:r>
          </w:p>
        </w:tc>
        <w:tc>
          <w:tcPr>
            <w:tcW w:w="491" w:type="pct"/>
            <w:vAlign w:val="center"/>
          </w:tcPr>
          <w:p>
            <w:pPr>
              <w:rPr>
                <w:rFonts w:ascii="仿宋_GB2312" w:eastAsia="仿宋_GB2312"/>
                <w:highlight w:val="none"/>
              </w:rPr>
            </w:pPr>
            <w:r>
              <w:rPr>
                <w:rFonts w:hint="eastAsia" w:ascii="仿宋_GB2312" w:eastAsia="仿宋_GB2312"/>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32"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校级优秀党员。</w:t>
            </w:r>
          </w:p>
        </w:tc>
        <w:tc>
          <w:tcPr>
            <w:tcW w:w="491" w:type="pct"/>
            <w:vAlign w:val="center"/>
          </w:tcPr>
          <w:p>
            <w:pPr>
              <w:rPr>
                <w:rFonts w:ascii="仿宋_GB2312" w:eastAsia="仿宋_GB2312"/>
                <w:highlight w:val="none"/>
              </w:rPr>
            </w:pPr>
            <w:r>
              <w:rPr>
                <w:rFonts w:hint="eastAsia" w:ascii="仿宋_GB2312" w:eastAsia="仿宋_GB2312"/>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32"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院级优秀党员。</w:t>
            </w:r>
          </w:p>
        </w:tc>
        <w:tc>
          <w:tcPr>
            <w:tcW w:w="491" w:type="pct"/>
            <w:vAlign w:val="center"/>
          </w:tcPr>
          <w:p>
            <w:pPr>
              <w:rPr>
                <w:rFonts w:ascii="仿宋_GB2312" w:eastAsia="仿宋_GB2312"/>
                <w:highlight w:val="none"/>
              </w:rPr>
            </w:pPr>
            <w:r>
              <w:rPr>
                <w:rFonts w:hint="eastAsia" w:ascii="仿宋_GB2312" w:eastAsia="仿宋_GB2312"/>
                <w:highlight w:val="none"/>
              </w:rPr>
              <w:t>0.5分</w:t>
            </w:r>
          </w:p>
        </w:tc>
      </w:tr>
    </w:tbl>
    <w:p>
      <w:pPr>
        <w:rPr>
          <w:rFonts w:ascii="仿宋_GB2312" w:hAnsi="宋体" w:eastAsia="仿宋_GB2312" w:cs="宋体"/>
          <w:b/>
          <w:bCs/>
          <w:sz w:val="32"/>
          <w:szCs w:val="32"/>
          <w:highlight w:val="none"/>
        </w:rPr>
      </w:pPr>
    </w:p>
    <w:p>
      <w:pPr>
        <w:rPr>
          <w:rFonts w:ascii="黑体" w:hAnsi="黑体" w:eastAsia="黑体" w:cs="宋体"/>
          <w:bCs/>
          <w:sz w:val="32"/>
          <w:szCs w:val="32"/>
          <w:highlight w:val="none"/>
        </w:rPr>
      </w:pPr>
      <w:r>
        <w:rPr>
          <w:rFonts w:hint="eastAsia" w:ascii="黑体" w:hAnsi="黑体" w:eastAsia="黑体" w:cs="宋体"/>
          <w:bCs/>
          <w:sz w:val="32"/>
          <w:szCs w:val="32"/>
          <w:highlight w:val="none"/>
        </w:rPr>
        <w:t>二、道德品行</w:t>
      </w:r>
    </w:p>
    <w:p>
      <w:pPr>
        <w:rPr>
          <w:rFonts w:ascii="仿宋_GB2312" w:hAnsi="宋体" w:eastAsia="仿宋_GB2312" w:cs="宋体"/>
          <w:b/>
          <w:bCs/>
          <w:sz w:val="32"/>
          <w:szCs w:val="32"/>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123"/>
        <w:gridCol w:w="547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4"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二级指标</w:t>
            </w:r>
          </w:p>
        </w:tc>
        <w:tc>
          <w:tcPr>
            <w:tcW w:w="659" w:type="pct"/>
            <w:vAlign w:val="center"/>
          </w:tcPr>
          <w:p>
            <w:pPr>
              <w:rPr>
                <w:rFonts w:ascii="仿宋_GB2312" w:eastAsia="仿宋_GB2312"/>
                <w:highlight w:val="none"/>
              </w:rPr>
            </w:pPr>
            <w:r>
              <w:rPr>
                <w:rFonts w:hint="eastAsia" w:ascii="仿宋_GB2312" w:eastAsia="仿宋_GB2312"/>
                <w:highlight w:val="none"/>
              </w:rPr>
              <w:t>三级指标</w:t>
            </w:r>
          </w:p>
        </w:tc>
        <w:tc>
          <w:tcPr>
            <w:tcW w:w="3216"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条件</w:t>
            </w:r>
          </w:p>
        </w:tc>
        <w:tc>
          <w:tcPr>
            <w:tcW w:w="491" w:type="pct"/>
            <w:vAlign w:val="center"/>
          </w:tcPr>
          <w:p>
            <w:pPr>
              <w:rPr>
                <w:rFonts w:ascii="仿宋_GB2312" w:hAnsi="宋体" w:eastAsia="仿宋_GB2312" w:cs="宋体"/>
                <w:b/>
                <w:bCs/>
                <w:sz w:val="24"/>
                <w:szCs w:val="3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34" w:type="pct"/>
            <w:vMerge w:val="restart"/>
            <w:vAlign w:val="center"/>
          </w:tcPr>
          <w:p>
            <w:pPr>
              <w:rPr>
                <w:rFonts w:ascii="仿宋_GB2312" w:hAnsi="宋体" w:eastAsia="仿宋_GB2312" w:cs="宋体"/>
                <w:sz w:val="24"/>
                <w:szCs w:val="32"/>
                <w:highlight w:val="none"/>
              </w:rPr>
            </w:pPr>
            <w:r>
              <w:rPr>
                <w:rFonts w:hint="eastAsia" w:ascii="仿宋_GB2312" w:hAnsi="宋体" w:eastAsia="仿宋_GB2312" w:cs="宋体"/>
                <w:sz w:val="24"/>
                <w:szCs w:val="32"/>
                <w:highlight w:val="none"/>
              </w:rPr>
              <w:t>道德品行</w:t>
            </w:r>
          </w:p>
        </w:tc>
        <w:tc>
          <w:tcPr>
            <w:tcW w:w="659" w:type="pct"/>
            <w:vAlign w:val="center"/>
          </w:tcPr>
          <w:p>
            <w:pPr>
              <w:rPr>
                <w:rFonts w:ascii="仿宋_GB2312" w:eastAsia="仿宋_GB2312"/>
                <w:highlight w:val="none"/>
              </w:rPr>
            </w:pPr>
            <w:r>
              <w:rPr>
                <w:rFonts w:hint="eastAsia" w:ascii="仿宋_GB2312" w:eastAsia="仿宋_GB2312"/>
                <w:highlight w:val="none"/>
              </w:rPr>
              <w:t>社会公德</w:t>
            </w:r>
          </w:p>
          <w:p>
            <w:pPr>
              <w:rPr>
                <w:rFonts w:ascii="仿宋_GB2312" w:eastAsia="仿宋_GB2312"/>
                <w:highlight w:val="none"/>
              </w:rPr>
            </w:pPr>
            <w:r>
              <w:rPr>
                <w:rFonts w:hint="eastAsia" w:ascii="仿宋_GB2312" w:eastAsia="仿宋_GB2312"/>
                <w:highlight w:val="none"/>
              </w:rPr>
              <w:t>个人品德</w:t>
            </w:r>
          </w:p>
        </w:tc>
        <w:tc>
          <w:tcPr>
            <w:tcW w:w="3216"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见义勇为，勇斗歹徒，拾金不昧受到有关部门表彰者：作出表彰的机构级别分别为全国（</w:t>
            </w:r>
            <w:r>
              <w:rPr>
                <w:rFonts w:ascii="仿宋_GB2312" w:hAnsi="宋体" w:eastAsia="仿宋_GB2312"/>
                <w:bCs/>
                <w:color w:val="000000"/>
                <w:szCs w:val="21"/>
                <w:highlight w:val="none"/>
              </w:rPr>
              <w:t>4</w:t>
            </w:r>
            <w:r>
              <w:rPr>
                <w:rFonts w:hint="eastAsia" w:ascii="仿宋_GB2312" w:hAnsi="宋体" w:eastAsia="仿宋_GB2312"/>
                <w:bCs/>
                <w:color w:val="000000"/>
                <w:szCs w:val="21"/>
                <w:highlight w:val="none"/>
              </w:rPr>
              <w:t>)、省（</w:t>
            </w:r>
            <w:r>
              <w:rPr>
                <w:rFonts w:ascii="仿宋_GB2312" w:hAnsi="宋体" w:eastAsia="仿宋_GB2312"/>
                <w:bCs/>
                <w:color w:val="000000"/>
                <w:szCs w:val="21"/>
                <w:highlight w:val="none"/>
              </w:rPr>
              <w:t>3.5</w:t>
            </w:r>
            <w:r>
              <w:rPr>
                <w:rFonts w:hint="eastAsia" w:ascii="仿宋_GB2312" w:hAnsi="宋体" w:eastAsia="仿宋_GB2312"/>
                <w:bCs/>
                <w:color w:val="000000"/>
                <w:szCs w:val="21"/>
                <w:highlight w:val="none"/>
              </w:rPr>
              <w:t>）、市（</w:t>
            </w:r>
            <w:r>
              <w:rPr>
                <w:rFonts w:ascii="仿宋_GB2312" w:hAnsi="宋体" w:eastAsia="仿宋_GB2312"/>
                <w:bCs/>
                <w:color w:val="000000"/>
                <w:szCs w:val="21"/>
                <w:highlight w:val="none"/>
              </w:rPr>
              <w:t>3</w:t>
            </w:r>
            <w:r>
              <w:rPr>
                <w:rFonts w:hint="eastAsia" w:ascii="仿宋_GB2312" w:hAnsi="宋体" w:eastAsia="仿宋_GB2312"/>
                <w:bCs/>
                <w:color w:val="000000"/>
                <w:szCs w:val="21"/>
                <w:highlight w:val="none"/>
              </w:rPr>
              <w:t>）、校（</w:t>
            </w:r>
            <w:r>
              <w:rPr>
                <w:rFonts w:ascii="仿宋_GB2312" w:hAnsi="宋体" w:eastAsia="仿宋_GB2312"/>
                <w:bCs/>
                <w:color w:val="000000"/>
                <w:szCs w:val="21"/>
                <w:highlight w:val="none"/>
              </w:rPr>
              <w:t>2.5</w:t>
            </w:r>
            <w:r>
              <w:rPr>
                <w:rFonts w:hint="eastAsia" w:ascii="仿宋_GB2312" w:hAnsi="宋体" w:eastAsia="仿宋_GB2312"/>
                <w:bCs/>
                <w:color w:val="000000"/>
                <w:szCs w:val="21"/>
                <w:highlight w:val="none"/>
              </w:rPr>
              <w:t>）、院（</w:t>
            </w: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w:t>
            </w:r>
          </w:p>
        </w:tc>
        <w:tc>
          <w:tcPr>
            <w:tcW w:w="491" w:type="pct"/>
            <w:vAlign w:val="center"/>
          </w:tcPr>
          <w:p>
            <w:pPr>
              <w:rPr>
                <w:rFonts w:ascii="仿宋_GB2312" w:eastAsia="仿宋_GB2312"/>
                <w:highlight w:val="none"/>
              </w:rPr>
            </w:pPr>
            <w:r>
              <w:rPr>
                <w:rFonts w:ascii="仿宋_GB2312" w:hAnsi="宋体" w:eastAsia="仿宋_GB2312"/>
                <w:bCs/>
                <w:color w:val="000000"/>
                <w:szCs w:val="21"/>
                <w:highlight w:val="none"/>
              </w:rPr>
              <w:t>2-4</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restart"/>
            <w:vAlign w:val="center"/>
          </w:tcPr>
          <w:p>
            <w:pPr>
              <w:rPr>
                <w:rFonts w:ascii="仿宋_GB2312" w:eastAsia="仿宋_GB2312"/>
                <w:highlight w:val="none"/>
              </w:rPr>
            </w:pPr>
            <w:r>
              <w:rPr>
                <w:rFonts w:hint="eastAsia" w:ascii="仿宋_GB2312" w:eastAsia="仿宋_GB2312"/>
                <w:highlight w:val="none"/>
              </w:rPr>
              <w:t>公益活动</w:t>
            </w:r>
            <w:r>
              <w:rPr>
                <w:rFonts w:ascii="仿宋_GB2312" w:eastAsia="仿宋_GB2312"/>
                <w:highlight w:val="none"/>
                <w:vertAlign w:val="superscript"/>
              </w:rPr>
              <w:t>1</w:t>
            </w:r>
            <w:r>
              <w:rPr>
                <w:rFonts w:hint="eastAsia" w:ascii="仿宋_GB2312" w:eastAsia="仿宋_GB2312"/>
                <w:highlight w:val="none"/>
                <w:vertAlign w:val="superscript"/>
              </w:rPr>
              <w:t>、2</w:t>
            </w:r>
          </w:p>
          <w:p>
            <w:pPr>
              <w:rPr>
                <w:rFonts w:ascii="仿宋_GB2312" w:eastAsia="仿宋_GB2312"/>
                <w:highlight w:val="none"/>
              </w:rPr>
            </w:pPr>
            <w:r>
              <w:rPr>
                <w:rFonts w:hint="eastAsia" w:ascii="仿宋_GB2312" w:eastAsia="仿宋_GB2312"/>
                <w:highlight w:val="none"/>
              </w:rPr>
              <w:t>（上限3分）</w:t>
            </w: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公益类活动或比赛获全国一等奖者。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公益类活动或比赛获全国二等奖者。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公益类活动或比赛获全国三等奖者；省级一等奖者。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公益类活动或比赛获省级二等奖者。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公益类活动或比赛获省级三等奖者；市级一等奖者。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公益类活动或比赛获市级二等奖者；校级一等奖者。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公益类活动或比赛获市级三等奖者；校级二等奖者。</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公益类活动或比赛获校级三等奖者；校区级一等奖者；</w:t>
            </w:r>
            <w:r>
              <w:rPr>
                <w:rFonts w:ascii="仿宋_GB2312" w:hAnsi="宋体" w:eastAsia="仿宋_GB2312"/>
                <w:bCs/>
                <w:color w:val="000000"/>
                <w:szCs w:val="21"/>
                <w:highlight w:val="none"/>
              </w:rPr>
              <w:t>250</w:t>
            </w:r>
            <w:r>
              <w:rPr>
                <w:rFonts w:hint="eastAsia" w:ascii="仿宋_GB2312" w:hAnsi="宋体" w:eastAsia="仿宋_GB2312"/>
                <w:bCs/>
                <w:color w:val="000000"/>
                <w:szCs w:val="21"/>
                <w:highlight w:val="none"/>
              </w:rPr>
              <w:t>小时≤综测年度内公益时数</w:t>
            </w:r>
            <w:r>
              <w:rPr>
                <w:rFonts w:ascii="仿宋_GB2312" w:hAnsi="宋体" w:eastAsia="仿宋_GB2312"/>
                <w:bCs/>
                <w:color w:val="000000"/>
                <w:szCs w:val="21"/>
                <w:highlight w:val="none"/>
                <w:vertAlign w:val="superscript"/>
              </w:rPr>
              <w:t>3</w:t>
            </w:r>
            <w:r>
              <w:rPr>
                <w:rFonts w:hint="eastAsia" w:ascii="仿宋_GB2312" w:hAnsi="宋体" w:eastAsia="仿宋_GB2312"/>
                <w:bCs/>
                <w:color w:val="000000"/>
                <w:szCs w:val="21"/>
                <w:highlight w:val="none"/>
              </w:rPr>
              <w:t>。</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公益类活动或比赛获校区级二等奖者；院级一等奖者；</w:t>
            </w:r>
            <w:r>
              <w:rPr>
                <w:rFonts w:ascii="仿宋_GB2312" w:hAnsi="宋体" w:eastAsia="仿宋_GB2312"/>
                <w:bCs/>
                <w:color w:val="000000"/>
                <w:szCs w:val="21"/>
                <w:highlight w:val="none"/>
              </w:rPr>
              <w:t>200</w:t>
            </w:r>
            <w:r>
              <w:rPr>
                <w:rFonts w:hint="eastAsia" w:ascii="仿宋_GB2312" w:hAnsi="宋体" w:eastAsia="仿宋_GB2312"/>
                <w:bCs/>
                <w:color w:val="000000"/>
                <w:szCs w:val="21"/>
                <w:highlight w:val="none"/>
              </w:rPr>
              <w:t>小时≤综测年度内公益时数＜</w:t>
            </w:r>
            <w:r>
              <w:rPr>
                <w:rFonts w:ascii="仿宋_GB2312" w:hAnsi="宋体" w:eastAsia="仿宋_GB2312"/>
                <w:bCs/>
                <w:color w:val="000000"/>
                <w:szCs w:val="21"/>
                <w:highlight w:val="none"/>
              </w:rPr>
              <w:t>250</w:t>
            </w:r>
            <w:r>
              <w:rPr>
                <w:rFonts w:hint="eastAsia" w:ascii="仿宋_GB2312" w:hAnsi="宋体" w:eastAsia="仿宋_GB2312"/>
                <w:bCs/>
                <w:color w:val="000000"/>
                <w:szCs w:val="21"/>
                <w:highlight w:val="none"/>
              </w:rPr>
              <w:t>小时。</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公益类活动或比赛获校区级三等奖者；院级二等奖者；社团级一等奖者；</w:t>
            </w:r>
          </w:p>
          <w:p>
            <w:pPr>
              <w:rPr>
                <w:rFonts w:ascii="仿宋_GB2312" w:hAnsi="宋体" w:eastAsia="仿宋_GB2312"/>
                <w:bCs/>
                <w:color w:val="000000"/>
                <w:szCs w:val="21"/>
                <w:highlight w:val="none"/>
              </w:rPr>
            </w:pPr>
            <w:r>
              <w:rPr>
                <w:rFonts w:ascii="仿宋_GB2312" w:hAnsi="宋体" w:eastAsia="仿宋_GB2312"/>
                <w:bCs/>
                <w:color w:val="000000"/>
                <w:szCs w:val="21"/>
                <w:highlight w:val="none"/>
              </w:rPr>
              <w:t>150</w:t>
            </w:r>
            <w:r>
              <w:rPr>
                <w:rFonts w:hint="eastAsia" w:ascii="仿宋_GB2312" w:hAnsi="宋体" w:eastAsia="仿宋_GB2312"/>
                <w:bCs/>
                <w:color w:val="000000"/>
                <w:szCs w:val="21"/>
                <w:highlight w:val="none"/>
              </w:rPr>
              <w:t>小时≤综测年度内公益时数＜</w:t>
            </w:r>
            <w:r>
              <w:rPr>
                <w:rFonts w:ascii="仿宋_GB2312" w:hAnsi="宋体" w:eastAsia="仿宋_GB2312"/>
                <w:bCs/>
                <w:color w:val="000000"/>
                <w:szCs w:val="21"/>
                <w:highlight w:val="none"/>
              </w:rPr>
              <w:t>20</w:t>
            </w:r>
            <w:r>
              <w:rPr>
                <w:rFonts w:hint="eastAsia" w:ascii="仿宋_GB2312" w:hAnsi="宋体" w:eastAsia="仿宋_GB2312"/>
                <w:bCs/>
                <w:color w:val="000000"/>
                <w:szCs w:val="21"/>
                <w:highlight w:val="none"/>
              </w:rPr>
              <w:t>0小时。</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公益类活动或比赛获院级三等奖者；社团级二等奖者；1</w:t>
            </w:r>
            <w:r>
              <w:rPr>
                <w:rFonts w:ascii="仿宋_GB2312" w:hAnsi="宋体" w:eastAsia="仿宋_GB2312"/>
                <w:bCs/>
                <w:color w:val="000000"/>
                <w:szCs w:val="21"/>
                <w:highlight w:val="none"/>
              </w:rPr>
              <w:t>00</w:t>
            </w:r>
            <w:r>
              <w:rPr>
                <w:rFonts w:hint="eastAsia" w:ascii="仿宋_GB2312" w:hAnsi="宋体" w:eastAsia="仿宋_GB2312"/>
                <w:bCs/>
                <w:color w:val="000000"/>
                <w:szCs w:val="21"/>
                <w:highlight w:val="none"/>
              </w:rPr>
              <w:t>小时≤综测年度内公益时数＜1</w:t>
            </w:r>
            <w:r>
              <w:rPr>
                <w:rFonts w:ascii="仿宋_GB2312" w:hAnsi="宋体" w:eastAsia="仿宋_GB2312"/>
                <w:bCs/>
                <w:color w:val="000000"/>
                <w:szCs w:val="21"/>
                <w:highlight w:val="none"/>
              </w:rPr>
              <w:t>5</w:t>
            </w:r>
            <w:r>
              <w:rPr>
                <w:rFonts w:hint="eastAsia" w:ascii="仿宋_GB2312" w:hAnsi="宋体" w:eastAsia="仿宋_GB2312"/>
                <w:bCs/>
                <w:color w:val="000000"/>
                <w:szCs w:val="21"/>
                <w:highlight w:val="none"/>
              </w:rPr>
              <w:t>0小时。</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4" w:type="pct"/>
            <w:vMerge w:val="continue"/>
            <w:vAlign w:val="center"/>
          </w:tcPr>
          <w:p>
            <w:pPr>
              <w:rPr>
                <w:rFonts w:ascii="仿宋_GB2312" w:eastAsia="仿宋_GB2312"/>
                <w:highlight w:val="none"/>
              </w:rPr>
            </w:pPr>
          </w:p>
        </w:tc>
        <w:tc>
          <w:tcPr>
            <w:tcW w:w="659" w:type="pct"/>
            <w:vMerge w:val="continue"/>
            <w:vAlign w:val="center"/>
          </w:tcPr>
          <w:p>
            <w:pPr>
              <w:rPr>
                <w:rFonts w:ascii="仿宋_GB2312" w:eastAsia="仿宋_GB2312"/>
                <w:highlight w:val="none"/>
              </w:rPr>
            </w:pPr>
          </w:p>
        </w:tc>
        <w:tc>
          <w:tcPr>
            <w:tcW w:w="321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公益类活动或比赛获社团级三等奖者；</w:t>
            </w:r>
          </w:p>
          <w:p>
            <w:pPr>
              <w:rPr>
                <w:rFonts w:ascii="仿宋_GB2312" w:hAnsi="宋体" w:eastAsia="仿宋_GB2312"/>
                <w:bCs/>
                <w:color w:val="000000"/>
                <w:szCs w:val="21"/>
                <w:highlight w:val="none"/>
              </w:rPr>
            </w:pPr>
            <w:r>
              <w:rPr>
                <w:rFonts w:ascii="仿宋_GB2312" w:hAnsi="宋体" w:eastAsia="仿宋_GB2312"/>
                <w:bCs/>
                <w:color w:val="000000"/>
                <w:szCs w:val="21"/>
                <w:highlight w:val="none"/>
              </w:rPr>
              <w:t>50</w:t>
            </w:r>
            <w:r>
              <w:rPr>
                <w:rFonts w:hint="eastAsia" w:ascii="仿宋_GB2312" w:hAnsi="宋体" w:eastAsia="仿宋_GB2312"/>
                <w:bCs/>
                <w:color w:val="000000"/>
                <w:szCs w:val="21"/>
                <w:highlight w:val="none"/>
              </w:rPr>
              <w:t>小时≤综测年度内公益时数＜1</w:t>
            </w:r>
            <w:r>
              <w:rPr>
                <w:rFonts w:ascii="仿宋_GB2312" w:hAnsi="宋体" w:eastAsia="仿宋_GB2312"/>
                <w:bCs/>
                <w:color w:val="000000"/>
                <w:szCs w:val="21"/>
                <w:highlight w:val="none"/>
              </w:rPr>
              <w:t>0</w:t>
            </w:r>
            <w:r>
              <w:rPr>
                <w:rFonts w:hint="eastAsia" w:ascii="仿宋_GB2312" w:hAnsi="宋体" w:eastAsia="仿宋_GB2312"/>
                <w:bCs/>
                <w:color w:val="000000"/>
                <w:szCs w:val="21"/>
                <w:highlight w:val="none"/>
              </w:rPr>
              <w:t>0小时</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0.1分</w:t>
            </w:r>
          </w:p>
        </w:tc>
      </w:tr>
    </w:tbl>
    <w:p>
      <w:pPr>
        <w:rPr>
          <w:rFonts w:ascii="仿宋_GB2312" w:hAnsi="宋体" w:eastAsia="仿宋_GB2312" w:cs="宋体"/>
          <w:szCs w:val="21"/>
          <w:highlight w:val="none"/>
        </w:rPr>
      </w:pPr>
      <w:r>
        <w:rPr>
          <w:rFonts w:hint="eastAsia" w:ascii="仿宋_GB2312" w:hAnsi="宋体" w:eastAsia="仿宋_GB2312" w:cs="宋体"/>
          <w:szCs w:val="21"/>
          <w:highlight w:val="none"/>
        </w:rPr>
        <w:t>说明</w:t>
      </w:r>
    </w:p>
    <w:p>
      <w:pPr>
        <w:rPr>
          <w:rFonts w:ascii="仿宋_GB2312" w:hAnsi="宋体" w:eastAsia="仿宋_GB2312" w:cs="宋体"/>
          <w:szCs w:val="21"/>
          <w:highlight w:val="none"/>
        </w:rPr>
      </w:pPr>
      <w:r>
        <w:rPr>
          <w:rFonts w:hint="eastAsia" w:ascii="仿宋_GB2312" w:hAnsi="宋体" w:eastAsia="仿宋_GB2312" w:cs="宋体"/>
          <w:szCs w:val="21"/>
          <w:highlight w:val="none"/>
        </w:rPr>
        <w:t>1、“优秀志愿者”，寒招活动中的“优秀队长”、“优秀副队长”按照同级别公益类活动或比赛的三等奖加分。</w:t>
      </w:r>
    </w:p>
    <w:p>
      <w:pPr>
        <w:rPr>
          <w:rFonts w:ascii="仿宋_GB2312" w:hAnsi="宋体" w:eastAsia="仿宋_GB2312" w:cs="宋体"/>
          <w:szCs w:val="21"/>
          <w:highlight w:val="none"/>
        </w:rPr>
      </w:pPr>
      <w:r>
        <w:rPr>
          <w:rFonts w:hint="eastAsia" w:ascii="仿宋_GB2312" w:hAnsi="宋体" w:eastAsia="仿宋_GB2312" w:cs="宋体"/>
          <w:szCs w:val="21"/>
          <w:highlight w:val="none"/>
        </w:rPr>
        <w:t>2、无偿献血每次可以计2</w:t>
      </w:r>
      <w:r>
        <w:rPr>
          <w:rFonts w:ascii="仿宋_GB2312" w:hAnsi="宋体" w:eastAsia="仿宋_GB2312" w:cs="宋体"/>
          <w:szCs w:val="21"/>
          <w:highlight w:val="none"/>
        </w:rPr>
        <w:t>0</w:t>
      </w:r>
      <w:r>
        <w:rPr>
          <w:rFonts w:hint="eastAsia" w:ascii="仿宋_GB2312" w:hAnsi="宋体" w:eastAsia="仿宋_GB2312" w:cs="宋体"/>
          <w:szCs w:val="21"/>
          <w:highlight w:val="none"/>
        </w:rPr>
        <w:t>小时的公益时长，需提供献血证明。</w:t>
      </w:r>
    </w:p>
    <w:p>
      <w:pPr>
        <w:rPr>
          <w:rFonts w:ascii="仿宋_GB2312" w:hAnsi="宋体" w:eastAsia="仿宋_GB2312" w:cs="宋体"/>
          <w:szCs w:val="21"/>
          <w:highlight w:val="none"/>
        </w:rPr>
      </w:pPr>
      <w:r>
        <w:rPr>
          <w:rFonts w:hint="eastAsia" w:ascii="仿宋_GB2312" w:hAnsi="宋体" w:eastAsia="仿宋_GB2312" w:cs="宋体"/>
          <w:szCs w:val="21"/>
          <w:highlight w:val="none"/>
        </w:rPr>
        <w:t>3、公益时数加分不叠加，超过3</w:t>
      </w:r>
      <w:r>
        <w:rPr>
          <w:rFonts w:ascii="仿宋_GB2312" w:hAnsi="宋体" w:eastAsia="仿宋_GB2312" w:cs="宋体"/>
          <w:szCs w:val="21"/>
          <w:highlight w:val="none"/>
        </w:rPr>
        <w:t>00</w:t>
      </w:r>
      <w:r>
        <w:rPr>
          <w:rFonts w:hint="eastAsia" w:ascii="仿宋_GB2312" w:hAnsi="宋体" w:eastAsia="仿宋_GB2312" w:cs="宋体"/>
          <w:szCs w:val="21"/>
          <w:highlight w:val="none"/>
        </w:rPr>
        <w:t>小时者仍只能加0</w:t>
      </w:r>
      <w:r>
        <w:rPr>
          <w:rFonts w:ascii="仿宋_GB2312" w:hAnsi="宋体" w:eastAsia="仿宋_GB2312" w:cs="宋体"/>
          <w:szCs w:val="21"/>
          <w:highlight w:val="none"/>
        </w:rPr>
        <w:t>.5</w:t>
      </w:r>
      <w:r>
        <w:rPr>
          <w:rFonts w:hint="eastAsia" w:ascii="仿宋_GB2312" w:hAnsi="宋体" w:eastAsia="仿宋_GB2312" w:cs="宋体"/>
          <w:szCs w:val="21"/>
          <w:highlight w:val="none"/>
        </w:rPr>
        <w:t>分。</w:t>
      </w:r>
    </w:p>
    <w:p>
      <w:pPr>
        <w:rPr>
          <w:rFonts w:ascii="仿宋_GB2312" w:hAnsi="宋体" w:eastAsia="仿宋_GB2312" w:cs="宋体"/>
          <w:sz w:val="32"/>
          <w:szCs w:val="32"/>
          <w:highlight w:val="none"/>
        </w:rPr>
      </w:pPr>
    </w:p>
    <w:p>
      <w:pPr>
        <w:rPr>
          <w:rFonts w:ascii="黑体" w:hAnsi="黑体" w:eastAsia="黑体" w:cs="宋体"/>
          <w:bCs/>
          <w:sz w:val="32"/>
          <w:szCs w:val="32"/>
          <w:highlight w:val="none"/>
        </w:rPr>
      </w:pPr>
      <w:r>
        <w:rPr>
          <w:rFonts w:hint="eastAsia" w:ascii="黑体" w:hAnsi="黑体" w:eastAsia="黑体" w:cs="宋体"/>
          <w:bCs/>
          <w:sz w:val="32"/>
          <w:szCs w:val="32"/>
          <w:highlight w:val="none"/>
        </w:rPr>
        <w:t>三、学术及科研（上限7分）</w:t>
      </w:r>
    </w:p>
    <w:p>
      <w:pPr>
        <w:rPr>
          <w:rFonts w:ascii="仿宋_GB2312" w:eastAsia="仿宋_GB2312"/>
          <w:sz w:val="32"/>
          <w:szCs w:val="40"/>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131"/>
        <w:gridCol w:w="5491"/>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16" w:type="pct"/>
            <w:vAlign w:val="center"/>
          </w:tcPr>
          <w:p>
            <w:pPr>
              <w:rPr>
                <w:rFonts w:ascii="仿宋_GB2312" w:eastAsia="仿宋_GB2312"/>
                <w:highlight w:val="none"/>
              </w:rPr>
            </w:pPr>
            <w:r>
              <w:rPr>
                <w:rFonts w:hint="eastAsia" w:ascii="仿宋_GB2312" w:eastAsia="仿宋_GB2312"/>
                <w:highlight w:val="none"/>
              </w:rPr>
              <w:t>二级指标</w:t>
            </w:r>
          </w:p>
        </w:tc>
        <w:tc>
          <w:tcPr>
            <w:tcW w:w="664" w:type="pct"/>
            <w:vAlign w:val="center"/>
          </w:tcPr>
          <w:p>
            <w:pPr>
              <w:rPr>
                <w:rFonts w:ascii="仿宋_GB2312" w:eastAsia="仿宋_GB2312"/>
                <w:highlight w:val="none"/>
              </w:rPr>
            </w:pPr>
            <w:r>
              <w:rPr>
                <w:rFonts w:hint="eastAsia" w:ascii="仿宋_GB2312" w:eastAsia="仿宋_GB2312"/>
                <w:highlight w:val="none"/>
              </w:rPr>
              <w:t>三级指标</w:t>
            </w:r>
          </w:p>
        </w:tc>
        <w:tc>
          <w:tcPr>
            <w:tcW w:w="3223" w:type="pct"/>
            <w:vAlign w:val="center"/>
          </w:tcPr>
          <w:p>
            <w:pPr>
              <w:rPr>
                <w:rFonts w:ascii="仿宋_GB2312" w:eastAsia="仿宋_GB2312"/>
                <w:highlight w:val="none"/>
              </w:rPr>
            </w:pPr>
            <w:r>
              <w:rPr>
                <w:rFonts w:hint="eastAsia" w:ascii="仿宋_GB2312" w:eastAsia="仿宋_GB2312"/>
                <w:highlight w:val="none"/>
              </w:rPr>
              <w:t>条件</w:t>
            </w:r>
          </w:p>
        </w:tc>
        <w:tc>
          <w:tcPr>
            <w:tcW w:w="497"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vAlign w:val="center"/>
          </w:tcPr>
          <w:p>
            <w:pPr>
              <w:rPr>
                <w:rFonts w:ascii="仿宋_GB2312" w:eastAsia="仿宋_GB2312"/>
                <w:highlight w:val="none"/>
              </w:rPr>
            </w:pPr>
            <w:r>
              <w:rPr>
                <w:rFonts w:hint="eastAsia" w:ascii="仿宋_GB2312" w:eastAsia="仿宋_GB2312"/>
                <w:highlight w:val="none"/>
              </w:rPr>
              <w:t>专业素养</w:t>
            </w:r>
          </w:p>
        </w:tc>
        <w:tc>
          <w:tcPr>
            <w:tcW w:w="664" w:type="pct"/>
            <w:vMerge w:val="restart"/>
            <w:vAlign w:val="center"/>
          </w:tcPr>
          <w:p>
            <w:pPr>
              <w:rPr>
                <w:rFonts w:ascii="仿宋_GB2312" w:eastAsia="仿宋_GB2312"/>
                <w:highlight w:val="none"/>
              </w:rPr>
            </w:pPr>
            <w:r>
              <w:rPr>
                <w:rFonts w:hint="eastAsia" w:ascii="仿宋_GB2312" w:eastAsia="仿宋_GB2312"/>
                <w:highlight w:val="none"/>
              </w:rPr>
              <w:t>发表学术论文</w:t>
            </w:r>
            <w:r>
              <w:rPr>
                <w:rFonts w:ascii="仿宋_GB2312" w:eastAsia="仿宋_GB2312"/>
                <w:highlight w:val="none"/>
                <w:vertAlign w:val="superscript"/>
              </w:rPr>
              <w:t>4</w:t>
            </w:r>
          </w:p>
        </w:tc>
        <w:tc>
          <w:tcPr>
            <w:tcW w:w="3223" w:type="pct"/>
            <w:vAlign w:val="center"/>
          </w:tcPr>
          <w:p>
            <w:pPr>
              <w:rPr>
                <w:rFonts w:ascii="仿宋_GB2312" w:eastAsia="仿宋_GB2312"/>
                <w:highlight w:val="none"/>
              </w:rPr>
            </w:pPr>
            <w:r>
              <w:rPr>
                <w:rFonts w:hint="eastAsia" w:ascii="仿宋_GB2312" w:eastAsia="仿宋_GB2312"/>
                <w:highlight w:val="none"/>
              </w:rPr>
              <w:t>在一A类刊物上发表一篇学术论文</w:t>
            </w:r>
            <w:r>
              <w:rPr>
                <w:rFonts w:ascii="仿宋_GB2312" w:eastAsia="仿宋_GB2312"/>
                <w:highlight w:val="none"/>
                <w:vertAlign w:val="superscript"/>
              </w:rPr>
              <w:t>5</w:t>
            </w:r>
            <w:r>
              <w:rPr>
                <w:rFonts w:hint="eastAsia" w:ascii="仿宋_GB2312" w:eastAsia="仿宋_GB2312"/>
                <w:highlight w:val="none"/>
              </w:rPr>
              <w:t>；</w:t>
            </w:r>
          </w:p>
          <w:p>
            <w:pPr>
              <w:rPr>
                <w:rFonts w:ascii="仿宋_GB2312" w:eastAsia="仿宋_GB2312"/>
                <w:bCs/>
                <w:color w:val="000000"/>
                <w:highlight w:val="none"/>
              </w:rPr>
            </w:pPr>
            <w:r>
              <w:rPr>
                <w:rFonts w:hint="eastAsia" w:ascii="仿宋_GB2312" w:eastAsia="仿宋_GB2312"/>
                <w:highlight w:val="none"/>
              </w:rPr>
              <w:t>在国际核心期刊上发表一篇学术论文。</w:t>
            </w:r>
          </w:p>
        </w:tc>
        <w:tc>
          <w:tcPr>
            <w:tcW w:w="497" w:type="pct"/>
            <w:vAlign w:val="center"/>
          </w:tcPr>
          <w:p>
            <w:pPr>
              <w:rPr>
                <w:rFonts w:ascii="仿宋_GB2312" w:eastAsia="仿宋_GB2312"/>
                <w:highlight w:val="none"/>
              </w:rPr>
            </w:pPr>
            <w:r>
              <w:rPr>
                <w:rFonts w:hint="eastAsia" w:ascii="仿宋_GB2312" w:hAnsi="宋体" w:eastAsia="仿宋_GB2312"/>
                <w:bCs/>
                <w:color w:val="000000"/>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vAlign w:val="center"/>
          </w:tcPr>
          <w:p>
            <w:pPr>
              <w:rPr>
                <w:rFonts w:ascii="仿宋_GB2312" w:eastAsia="仿宋_GB2312"/>
                <w:highlight w:val="none"/>
              </w:rPr>
            </w:pPr>
          </w:p>
        </w:tc>
        <w:tc>
          <w:tcPr>
            <w:tcW w:w="664" w:type="pct"/>
            <w:vMerge w:val="continue"/>
            <w:vAlign w:val="center"/>
          </w:tcPr>
          <w:p>
            <w:pPr>
              <w:rPr>
                <w:rFonts w:ascii="仿宋_GB2312" w:eastAsia="仿宋_GB2312"/>
                <w:highlight w:val="none"/>
              </w:rPr>
            </w:pPr>
          </w:p>
        </w:tc>
        <w:tc>
          <w:tcPr>
            <w:tcW w:w="3223" w:type="pct"/>
            <w:vAlign w:val="center"/>
          </w:tcPr>
          <w:p>
            <w:pPr>
              <w:rPr>
                <w:rFonts w:ascii="仿宋_GB2312" w:eastAsia="仿宋_GB2312"/>
                <w:highlight w:val="none"/>
              </w:rPr>
            </w:pPr>
            <w:r>
              <w:rPr>
                <w:rFonts w:hint="eastAsia" w:ascii="仿宋_GB2312" w:eastAsia="仿宋_GB2312"/>
                <w:highlight w:val="none"/>
              </w:rPr>
              <w:t>在一B类刊物上发表一篇学术论文。</w:t>
            </w:r>
          </w:p>
        </w:tc>
        <w:tc>
          <w:tcPr>
            <w:tcW w:w="49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vAlign w:val="center"/>
          </w:tcPr>
          <w:p>
            <w:pPr>
              <w:rPr>
                <w:rFonts w:ascii="仿宋_GB2312" w:eastAsia="仿宋_GB2312"/>
                <w:highlight w:val="none"/>
              </w:rPr>
            </w:pPr>
          </w:p>
        </w:tc>
        <w:tc>
          <w:tcPr>
            <w:tcW w:w="664" w:type="pct"/>
            <w:vMerge w:val="continue"/>
            <w:vAlign w:val="center"/>
          </w:tcPr>
          <w:p>
            <w:pPr>
              <w:rPr>
                <w:rFonts w:ascii="仿宋_GB2312" w:eastAsia="仿宋_GB2312"/>
                <w:highlight w:val="none"/>
              </w:rPr>
            </w:pPr>
          </w:p>
        </w:tc>
        <w:tc>
          <w:tcPr>
            <w:tcW w:w="3223" w:type="pct"/>
            <w:vAlign w:val="center"/>
          </w:tcPr>
          <w:p>
            <w:pPr>
              <w:rPr>
                <w:rFonts w:ascii="仿宋_GB2312" w:eastAsia="仿宋_GB2312"/>
                <w:highlight w:val="none"/>
              </w:rPr>
            </w:pPr>
            <w:r>
              <w:rPr>
                <w:rFonts w:hint="eastAsia" w:ascii="仿宋_GB2312" w:eastAsia="仿宋_GB2312"/>
                <w:highlight w:val="none"/>
              </w:rPr>
              <w:t>在重要刊物上发表一篇学术论文。</w:t>
            </w:r>
          </w:p>
        </w:tc>
        <w:tc>
          <w:tcPr>
            <w:tcW w:w="49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4</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rPr>
                <w:rFonts w:ascii="仿宋_GB2312" w:eastAsia="仿宋_GB2312"/>
                <w:highlight w:val="none"/>
              </w:rPr>
            </w:pPr>
          </w:p>
        </w:tc>
        <w:tc>
          <w:tcPr>
            <w:tcW w:w="664" w:type="pct"/>
            <w:vMerge w:val="continue"/>
          </w:tcPr>
          <w:p>
            <w:pPr>
              <w:rPr>
                <w:rFonts w:ascii="仿宋_GB2312" w:eastAsia="仿宋_GB2312"/>
                <w:highlight w:val="none"/>
              </w:rPr>
            </w:pPr>
          </w:p>
        </w:tc>
        <w:tc>
          <w:tcPr>
            <w:tcW w:w="3223"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在国内非核心刊物每发表一篇学术论文。</w:t>
            </w:r>
          </w:p>
        </w:tc>
        <w:tc>
          <w:tcPr>
            <w:tcW w:w="497" w:type="pct"/>
            <w:vAlign w:val="center"/>
          </w:tcPr>
          <w:p>
            <w:pPr>
              <w:rPr>
                <w:rFonts w:ascii="仿宋_GB2312" w:eastAsia="仿宋_GB2312"/>
                <w:highlight w:val="none"/>
              </w:rPr>
            </w:pPr>
            <w:r>
              <w:rPr>
                <w:rFonts w:ascii="仿宋_GB2312" w:hAnsi="宋体" w:eastAsia="仿宋_GB2312"/>
                <w:bCs/>
                <w:color w:val="000000"/>
                <w:szCs w:val="21"/>
                <w:highlight w:val="none"/>
              </w:rPr>
              <w:t>1.5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rPr>
                <w:rFonts w:ascii="仿宋_GB2312" w:eastAsia="仿宋_GB2312"/>
                <w:highlight w:val="none"/>
              </w:rPr>
            </w:pPr>
          </w:p>
        </w:tc>
        <w:tc>
          <w:tcPr>
            <w:tcW w:w="664" w:type="pct"/>
          </w:tcPr>
          <w:p>
            <w:pPr>
              <w:rPr>
                <w:rFonts w:ascii="仿宋_GB2312" w:eastAsia="仿宋_GB2312"/>
                <w:highlight w:val="none"/>
              </w:rPr>
            </w:pPr>
            <w:r>
              <w:rPr>
                <w:rFonts w:hint="eastAsia" w:ascii="仿宋_GB2312" w:eastAsia="仿宋_GB2312"/>
                <w:highlight w:val="none"/>
              </w:rPr>
              <w:t>参与学术会议</w:t>
            </w: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参与学术会议并宣读学术论文。</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eastAsia="仿宋_GB2312"/>
                <w:highlight w:val="none"/>
              </w:rPr>
            </w:pPr>
          </w:p>
        </w:tc>
        <w:tc>
          <w:tcPr>
            <w:tcW w:w="664" w:type="pct"/>
            <w:vMerge w:val="restart"/>
            <w:vAlign w:val="center"/>
          </w:tcPr>
          <w:p>
            <w:pPr>
              <w:rPr>
                <w:rFonts w:ascii="仿宋_GB2312" w:eastAsia="仿宋_GB2312"/>
                <w:highlight w:val="none"/>
              </w:rPr>
            </w:pPr>
            <w:r>
              <w:rPr>
                <w:rFonts w:hint="eastAsia" w:ascii="仿宋_GB2312" w:eastAsia="仿宋_GB2312"/>
                <w:highlight w:val="none"/>
              </w:rPr>
              <w:t>参与科研项目</w:t>
            </w:r>
            <w:r>
              <w:rPr>
                <w:rFonts w:ascii="仿宋_GB2312" w:eastAsia="仿宋_GB2312"/>
                <w:highlight w:val="none"/>
                <w:vertAlign w:val="superscript"/>
              </w:rPr>
              <w:t>6</w:t>
            </w: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参与国家级科研项目并已经成功完成。</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16" w:type="pct"/>
            <w:vMerge w:val="continue"/>
            <w:vAlign w:val="center"/>
          </w:tcPr>
          <w:p>
            <w:pPr>
              <w:rPr>
                <w:rFonts w:ascii="仿宋_GB2312" w:eastAsia="仿宋_GB2312"/>
                <w:highlight w:val="none"/>
              </w:rPr>
            </w:pPr>
          </w:p>
        </w:tc>
        <w:tc>
          <w:tcPr>
            <w:tcW w:w="664"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参与省级科研项目并已经成功完成。</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16" w:type="pct"/>
            <w:vMerge w:val="continue"/>
            <w:vAlign w:val="center"/>
          </w:tcPr>
          <w:p>
            <w:pPr>
              <w:rPr>
                <w:rFonts w:ascii="仿宋_GB2312" w:eastAsia="仿宋_GB2312"/>
                <w:highlight w:val="none"/>
              </w:rPr>
            </w:pPr>
          </w:p>
        </w:tc>
        <w:tc>
          <w:tcPr>
            <w:tcW w:w="664"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参与市级科研项目并已经成功完成。</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hAnsi="宋体" w:eastAsia="仿宋_GB2312"/>
                <w:bCs/>
                <w:color w:val="000000"/>
                <w:szCs w:val="21"/>
                <w:highlight w:val="none"/>
              </w:rPr>
            </w:pPr>
          </w:p>
        </w:tc>
        <w:tc>
          <w:tcPr>
            <w:tcW w:w="664" w:type="pct"/>
            <w:vMerge w:val="continue"/>
            <w:vAlign w:val="center"/>
          </w:tcPr>
          <w:p>
            <w:pPr>
              <w:rPr>
                <w:rFonts w:ascii="仿宋_GB2312" w:hAnsi="宋体" w:eastAsia="仿宋_GB2312"/>
                <w:bCs/>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参与校级科研项目并已经成功完成。</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hAnsi="宋体" w:eastAsia="仿宋_GB2312"/>
                <w:bCs/>
                <w:color w:val="000000"/>
                <w:szCs w:val="21"/>
                <w:highlight w:val="none"/>
              </w:rPr>
            </w:pPr>
          </w:p>
        </w:tc>
        <w:tc>
          <w:tcPr>
            <w:tcW w:w="664" w:type="pct"/>
            <w:vMerge w:val="restar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参与大创项目</w:t>
            </w:r>
            <w:r>
              <w:rPr>
                <w:rFonts w:ascii="仿宋_GB2312" w:eastAsia="仿宋_GB2312"/>
                <w:highlight w:val="none"/>
                <w:vertAlign w:val="superscript"/>
              </w:rPr>
              <w:t>7</w:t>
            </w: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参与国家级大创项目并已顺利结项</w:t>
            </w:r>
          </w:p>
        </w:tc>
        <w:tc>
          <w:tcPr>
            <w:tcW w:w="49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1.8</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hAnsi="宋体" w:eastAsia="仿宋_GB2312"/>
                <w:bCs/>
                <w:color w:val="000000"/>
                <w:szCs w:val="21"/>
                <w:highlight w:val="none"/>
              </w:rPr>
            </w:pPr>
          </w:p>
        </w:tc>
        <w:tc>
          <w:tcPr>
            <w:tcW w:w="664" w:type="pct"/>
            <w:vMerge w:val="continue"/>
            <w:vAlign w:val="center"/>
          </w:tcPr>
          <w:p>
            <w:pPr>
              <w:rPr>
                <w:rFonts w:ascii="仿宋_GB2312" w:hAnsi="宋体" w:eastAsia="仿宋_GB2312"/>
                <w:bCs/>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参与省级大创项目并已顺利结项</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w:t>
            </w: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hAnsi="宋体" w:eastAsia="仿宋_GB2312"/>
                <w:bCs/>
                <w:color w:val="000000"/>
                <w:szCs w:val="21"/>
                <w:highlight w:val="none"/>
              </w:rPr>
            </w:pPr>
          </w:p>
        </w:tc>
        <w:tc>
          <w:tcPr>
            <w:tcW w:w="664" w:type="pct"/>
            <w:vMerge w:val="continue"/>
            <w:vAlign w:val="center"/>
          </w:tcPr>
          <w:p>
            <w:pPr>
              <w:rPr>
                <w:rFonts w:ascii="仿宋_GB2312" w:hAnsi="宋体" w:eastAsia="仿宋_GB2312"/>
                <w:bCs/>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参与校级大创项目并已顺利结项</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w:t>
            </w:r>
            <w:r>
              <w:rPr>
                <w:rFonts w:ascii="仿宋_GB2312" w:hAnsi="宋体" w:eastAsia="仿宋_GB2312"/>
                <w:bCs/>
                <w:color w:val="000000"/>
                <w:szCs w:val="21"/>
                <w:highlight w:val="none"/>
              </w:rPr>
              <w:t>.8</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vAlign w:val="center"/>
          </w:tcPr>
          <w:p>
            <w:pPr>
              <w:rPr>
                <w:rFonts w:ascii="仿宋_GB2312" w:hAnsi="宋体" w:eastAsia="仿宋_GB2312"/>
                <w:bCs/>
                <w:color w:val="000000"/>
                <w:szCs w:val="21"/>
                <w:highlight w:val="none"/>
              </w:rPr>
            </w:pPr>
          </w:p>
        </w:tc>
        <w:tc>
          <w:tcPr>
            <w:tcW w:w="664" w:type="pct"/>
            <w:vMerge w:val="restart"/>
            <w:vAlign w:val="center"/>
          </w:tcPr>
          <w:p>
            <w:pPr>
              <w:rPr>
                <w:rFonts w:ascii="仿宋_GB2312" w:eastAsia="仿宋_GB2312"/>
                <w:highlight w:val="none"/>
              </w:rPr>
            </w:pPr>
            <w:r>
              <w:rPr>
                <w:rFonts w:hint="eastAsia" w:ascii="仿宋_GB2312" w:eastAsia="仿宋_GB2312"/>
                <w:highlight w:val="none"/>
              </w:rPr>
              <w:t>日常学习</w:t>
            </w:r>
          </w:p>
          <w:p>
            <w:pPr>
              <w:rPr>
                <w:rFonts w:ascii="仿宋_GB2312" w:hAnsi="宋体" w:eastAsia="仿宋_GB2312"/>
                <w:bCs/>
                <w:color w:val="000000"/>
                <w:szCs w:val="21"/>
                <w:highlight w:val="none"/>
              </w:rPr>
            </w:pPr>
            <w:r>
              <w:rPr>
                <w:rFonts w:hint="eastAsia" w:ascii="仿宋_GB2312" w:eastAsia="仿宋_GB2312"/>
                <w:highlight w:val="none"/>
              </w:rPr>
              <w:t>（上限2.7分）</w:t>
            </w: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专业等级笔试优秀者</w:t>
            </w:r>
            <w:r>
              <w:rPr>
                <w:rFonts w:ascii="仿宋_GB2312" w:eastAsia="仿宋_GB2312"/>
                <w:highlight w:val="none"/>
                <w:vertAlign w:val="superscript"/>
              </w:rPr>
              <w:t>8</w:t>
            </w:r>
            <w:r>
              <w:rPr>
                <w:rFonts w:hint="eastAsia" w:ascii="仿宋_GB2312" w:hAnsi="宋体" w:eastAsia="仿宋_GB2312"/>
                <w:bCs/>
                <w:color w:val="000000"/>
                <w:szCs w:val="21"/>
                <w:highlight w:val="none"/>
              </w:rPr>
              <w:t>。</w:t>
            </w:r>
          </w:p>
        </w:tc>
        <w:tc>
          <w:tcPr>
            <w:tcW w:w="49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1.2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tcPr>
          <w:p>
            <w:pPr>
              <w:rPr>
                <w:rFonts w:ascii="仿宋_GB2312" w:eastAsia="仿宋_GB2312"/>
                <w:highlight w:val="none"/>
              </w:rPr>
            </w:pPr>
          </w:p>
        </w:tc>
        <w:tc>
          <w:tcPr>
            <w:tcW w:w="664"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专业等级笔试良好者。</w:t>
            </w:r>
          </w:p>
        </w:tc>
        <w:tc>
          <w:tcPr>
            <w:tcW w:w="49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1.0</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tcPr>
          <w:p>
            <w:pPr>
              <w:rPr>
                <w:rFonts w:ascii="仿宋_GB2312" w:eastAsia="仿宋_GB2312"/>
                <w:highlight w:val="none"/>
              </w:rPr>
            </w:pPr>
          </w:p>
        </w:tc>
        <w:tc>
          <w:tcPr>
            <w:tcW w:w="664"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辅修、双专业中一门85分及以上（上限1.2分）</w:t>
            </w:r>
            <w:r>
              <w:rPr>
                <w:rFonts w:ascii="仿宋_GB2312" w:eastAsia="仿宋_GB2312"/>
                <w:highlight w:val="none"/>
                <w:vertAlign w:val="superscript"/>
              </w:rPr>
              <w:t>9</w:t>
            </w:r>
            <w:r>
              <w:rPr>
                <w:rFonts w:hint="eastAsia" w:ascii="仿宋_GB2312" w:hAnsi="宋体" w:eastAsia="仿宋_GB2312"/>
                <w:bCs/>
                <w:color w:val="000000"/>
                <w:szCs w:val="21"/>
                <w:highlight w:val="none"/>
              </w:rPr>
              <w:t>。</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tcPr>
          <w:p>
            <w:pPr>
              <w:rPr>
                <w:rFonts w:ascii="仿宋_GB2312" w:eastAsia="仿宋_GB2312"/>
                <w:highlight w:val="none"/>
              </w:rPr>
            </w:pPr>
          </w:p>
        </w:tc>
        <w:tc>
          <w:tcPr>
            <w:tcW w:w="664"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全校公共选修课一门85分及以上。</w:t>
            </w:r>
          </w:p>
        </w:tc>
        <w:tc>
          <w:tcPr>
            <w:tcW w:w="49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16" w:type="pct"/>
            <w:vMerge w:val="continue"/>
          </w:tcPr>
          <w:p>
            <w:pPr>
              <w:rPr>
                <w:rFonts w:ascii="仿宋_GB2312" w:eastAsia="仿宋_GB2312"/>
                <w:highlight w:val="none"/>
              </w:rPr>
            </w:pPr>
          </w:p>
        </w:tc>
        <w:tc>
          <w:tcPr>
            <w:tcW w:w="664"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“博学之星”讲座卡（上限0.5分）</w:t>
            </w:r>
            <w:r>
              <w:rPr>
                <w:rFonts w:ascii="仿宋_GB2312" w:eastAsia="仿宋_GB2312"/>
                <w:highlight w:val="none"/>
                <w:vertAlign w:val="superscript"/>
              </w:rPr>
              <w:t>10</w:t>
            </w:r>
            <w:r>
              <w:rPr>
                <w:rFonts w:hint="eastAsia" w:ascii="仿宋_GB2312" w:hAnsi="宋体" w:eastAsia="仿宋_GB2312"/>
                <w:bCs/>
                <w:color w:val="000000"/>
                <w:szCs w:val="21"/>
                <w:highlight w:val="none"/>
              </w:rPr>
              <w:t>。</w:t>
            </w:r>
          </w:p>
        </w:tc>
        <w:tc>
          <w:tcPr>
            <w:tcW w:w="497" w:type="pct"/>
            <w:vAlign w:val="center"/>
          </w:tcPr>
          <w:p>
            <w:pPr>
              <w:rPr>
                <w:rFonts w:ascii="仿宋_GB2312" w:hAnsi="宋体" w:eastAsia="仿宋_GB2312"/>
                <w:bCs/>
                <w:color w:val="000000"/>
                <w:szCs w:val="21"/>
                <w:highlight w:val="none"/>
              </w:rPr>
            </w:pPr>
            <w:r>
              <w:rPr>
                <w:rFonts w:hint="eastAsia" w:ascii="仿宋_GB2312" w:eastAsia="仿宋_GB2312"/>
                <w:color w:val="000000"/>
                <w:sz w:val="18"/>
                <w:szCs w:val="18"/>
                <w:highlight w:val="none"/>
              </w:rPr>
              <w:t>详见下方说明</w:t>
            </w:r>
          </w:p>
        </w:tc>
      </w:tr>
    </w:tbl>
    <w:p>
      <w:pPr>
        <w:rPr>
          <w:rFonts w:ascii="仿宋_GB2312" w:hAnsi="宋体" w:eastAsia="仿宋_GB2312"/>
          <w:b/>
          <w:bCs/>
          <w:color w:val="000000"/>
          <w:szCs w:val="21"/>
          <w:highlight w:val="none"/>
        </w:rPr>
      </w:pPr>
    </w:p>
    <w:p>
      <w:pPr>
        <w:rPr>
          <w:rFonts w:ascii="仿宋_GB2312" w:hAnsi="宋体" w:eastAsia="仿宋_GB2312"/>
          <w:b/>
          <w:bCs/>
          <w:color w:val="000000"/>
          <w:sz w:val="24"/>
          <w:highlight w:val="none"/>
        </w:rPr>
      </w:pPr>
      <w:r>
        <w:rPr>
          <w:rFonts w:hint="eastAsia" w:ascii="仿宋_GB2312" w:hAnsi="宋体" w:eastAsia="仿宋_GB2312"/>
          <w:b/>
          <w:bCs/>
          <w:color w:val="000000"/>
          <w:sz w:val="24"/>
          <w:highlight w:val="none"/>
        </w:rPr>
        <w:t>说明</w:t>
      </w:r>
    </w:p>
    <w:p>
      <w:pPr>
        <w:snapToGrid w:val="0"/>
        <w:rPr>
          <w:rFonts w:ascii="仿宋_GB2312" w:hAnsi="宋体" w:eastAsia="仿宋_GB2312" w:cs="宋体"/>
          <w:szCs w:val="21"/>
          <w:highlight w:val="none"/>
        </w:rPr>
      </w:pPr>
      <w:r>
        <w:rPr>
          <w:rFonts w:ascii="仿宋_GB2312" w:hAnsi="宋体" w:eastAsia="仿宋_GB2312"/>
          <w:color w:val="000000"/>
          <w:szCs w:val="21"/>
          <w:highlight w:val="none"/>
        </w:rPr>
        <w:t>4</w:t>
      </w:r>
      <w:r>
        <w:rPr>
          <w:rFonts w:hint="eastAsia" w:ascii="仿宋_GB2312" w:hAnsi="宋体" w:eastAsia="仿宋_GB2312"/>
          <w:color w:val="000000"/>
          <w:szCs w:val="21"/>
          <w:highlight w:val="none"/>
        </w:rPr>
        <w:t>、发表学术论文或参加学术会议并宣读学术论文的，第一作者以100%计分，第二作者以50%计分，第三作者及第三作者以后者不加分，且应于综测年度内完成论文发表或宣读，年度内已收稿但未发表的，需等到下一年才可使用该项加分。</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5</w:t>
      </w:r>
      <w:r>
        <w:rPr>
          <w:rFonts w:hint="eastAsia" w:ascii="仿宋_GB2312" w:hAnsi="宋体" w:eastAsia="仿宋_GB2312"/>
          <w:color w:val="000000"/>
          <w:szCs w:val="21"/>
          <w:highlight w:val="none"/>
        </w:rPr>
        <w:t>、国内刊物分类标准参照《中山大学人文社会科学重要期刊目录原则（试行）》（2014年修订版）执行；国际核心期刊根据各系出具目录为准。</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6</w:t>
      </w:r>
      <w:r>
        <w:rPr>
          <w:rFonts w:hint="eastAsia" w:ascii="仿宋_GB2312" w:hAnsi="宋体" w:eastAsia="仿宋_GB2312"/>
          <w:color w:val="000000"/>
          <w:szCs w:val="21"/>
          <w:highlight w:val="none"/>
        </w:rPr>
        <w:t>、本条一般指学生参加教师的科研项目，需作为科研项目组成员才可用于加分，需参考申报书或结项书；若该项目暂未完成，可按照表格中相应加分的50%计分</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7</w:t>
      </w:r>
      <w:r>
        <w:rPr>
          <w:rFonts w:hint="eastAsia" w:ascii="仿宋_GB2312" w:hAnsi="宋体" w:eastAsia="仿宋_GB2312"/>
          <w:color w:val="000000"/>
          <w:szCs w:val="21"/>
          <w:highlight w:val="none"/>
        </w:rPr>
        <w:t>、大创项目负责人可在原有加分基础上额外加0.2分；若使用正在进行、还未结项的项目进行加分，项目需获得指导老师审核通过，可按照表格中相应加分的70%计分，项目结项后，可以在下一年度奖学金评审时加剩余3</w:t>
      </w:r>
      <w:r>
        <w:rPr>
          <w:rFonts w:ascii="仿宋_GB2312" w:hAnsi="宋体" w:eastAsia="仿宋_GB2312"/>
          <w:color w:val="000000"/>
          <w:szCs w:val="21"/>
          <w:highlight w:val="none"/>
        </w:rPr>
        <w:t>0%</w:t>
      </w:r>
      <w:r>
        <w:rPr>
          <w:rFonts w:hint="eastAsia" w:ascii="仿宋_GB2312" w:hAnsi="宋体" w:eastAsia="仿宋_GB2312"/>
          <w:color w:val="000000"/>
          <w:szCs w:val="21"/>
          <w:highlight w:val="none"/>
        </w:rPr>
        <w:t>的分数。</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8</w:t>
      </w:r>
      <w:r>
        <w:rPr>
          <w:rFonts w:hint="eastAsia" w:ascii="仿宋_GB2312" w:hAnsi="宋体" w:eastAsia="仿宋_GB2312"/>
          <w:color w:val="000000"/>
          <w:szCs w:val="21"/>
          <w:highlight w:val="none"/>
        </w:rPr>
        <w:t>、专业等级笔试包括：英语专业TEM4笔试，阿拉伯语专业等级考试笔试，西班牙语专业等级考试笔试，俄语专业等级考试笔试，韩语专业等级考试笔试。其它未列入的考试（如CATTI、BEC、托福、GRE、日语能力测试、普通话等级考试等），不予加分。</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9</w:t>
      </w:r>
      <w:r>
        <w:rPr>
          <w:rFonts w:hint="eastAsia" w:ascii="仿宋_GB2312" w:hAnsi="宋体" w:eastAsia="仿宋_GB2312"/>
          <w:color w:val="000000"/>
          <w:szCs w:val="21"/>
          <w:highlight w:val="none"/>
        </w:rPr>
        <w:t>、辅修及全校公共选修的学科分数可累加；若中断辅修，合格科目按专业选修来计算平均绩点；双专业和双学位的课程视为辅修</w:t>
      </w:r>
    </w:p>
    <w:p>
      <w:pPr>
        <w:snapToGrid w:val="0"/>
        <w:rPr>
          <w:rFonts w:ascii="仿宋_GB2312" w:hAnsi="宋体" w:eastAsia="仿宋_GB2312"/>
          <w:color w:val="000000"/>
          <w:szCs w:val="21"/>
          <w:highlight w:val="none"/>
        </w:rPr>
      </w:pPr>
      <w:r>
        <w:rPr>
          <w:rFonts w:ascii="仿宋_GB2312" w:hAnsi="宋体" w:eastAsia="仿宋_GB2312"/>
          <w:color w:val="000000"/>
          <w:szCs w:val="21"/>
          <w:highlight w:val="none"/>
        </w:rPr>
        <w:t>10</w:t>
      </w:r>
      <w:r>
        <w:rPr>
          <w:rFonts w:hint="eastAsia" w:ascii="仿宋_GB2312" w:hAnsi="宋体" w:eastAsia="仿宋_GB2312"/>
          <w:color w:val="000000"/>
          <w:szCs w:val="21"/>
          <w:highlight w:val="none"/>
        </w:rPr>
        <w:t>、“博学之星”讲座卡加分具体规定如下：每学期参加满5场讲座者可在综合测评绩点加0.2分；不满不扣分。5场中，兴趣技能类不得超过2场。参加讲座数量多于 5场者，每多一场加0.05分。内容特别丰富、被认定对其他同学特别有帮助的讲座卡可以评为“博学之星”，每篇可多加0.05分。总加分上限为0.5分。</w:t>
      </w:r>
    </w:p>
    <w:p>
      <w:pPr>
        <w:rPr>
          <w:rFonts w:ascii="仿宋_GB2312" w:hAnsi="宋体" w:eastAsia="仿宋_GB2312" w:cs="宋体"/>
          <w:b/>
          <w:bCs/>
          <w:sz w:val="32"/>
          <w:szCs w:val="40"/>
          <w:highlight w:val="none"/>
        </w:rPr>
      </w:pPr>
    </w:p>
    <w:p>
      <w:pPr>
        <w:rPr>
          <w:rFonts w:ascii="黑体" w:hAnsi="黑体" w:eastAsia="黑体"/>
          <w:bCs/>
          <w:sz w:val="32"/>
          <w:szCs w:val="32"/>
          <w:highlight w:val="none"/>
        </w:rPr>
      </w:pPr>
      <w:r>
        <w:rPr>
          <w:rFonts w:hint="eastAsia" w:ascii="黑体" w:hAnsi="黑体" w:eastAsia="黑体"/>
          <w:bCs/>
          <w:sz w:val="32"/>
          <w:szCs w:val="32"/>
          <w:highlight w:val="none"/>
        </w:rPr>
        <w:t>四、竞赛</w:t>
      </w:r>
      <w:r>
        <w:rPr>
          <w:rFonts w:hint="eastAsia" w:ascii="黑体" w:hAnsi="黑体" w:eastAsia="黑体"/>
          <w:bCs/>
          <w:sz w:val="32"/>
          <w:szCs w:val="32"/>
          <w:highlight w:val="none"/>
          <w:vertAlign w:val="superscript"/>
        </w:rPr>
        <w:t>11-13</w:t>
      </w:r>
      <w:r>
        <w:rPr>
          <w:rFonts w:hint="eastAsia" w:ascii="黑体" w:hAnsi="黑体" w:eastAsia="黑体"/>
          <w:bCs/>
          <w:sz w:val="32"/>
          <w:szCs w:val="32"/>
          <w:highlight w:val="none"/>
        </w:rPr>
        <w:t>、表演与体育活动（上限6分）</w:t>
      </w:r>
    </w:p>
    <w:p>
      <w:pPr>
        <w:rPr>
          <w:rFonts w:ascii="仿宋_GB2312" w:eastAsia="仿宋_GB2312"/>
          <w:bCs/>
          <w:sz w:val="32"/>
          <w:szCs w:val="32"/>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305"/>
        <w:gridCol w:w="5421"/>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80" w:type="pct"/>
            <w:vAlign w:val="center"/>
          </w:tcPr>
          <w:p>
            <w:pPr>
              <w:rPr>
                <w:rFonts w:ascii="仿宋_GB2312" w:eastAsia="仿宋_GB2312"/>
                <w:highlight w:val="none"/>
              </w:rPr>
            </w:pPr>
            <w:r>
              <w:rPr>
                <w:rFonts w:hint="eastAsia" w:ascii="仿宋_GB2312" w:eastAsia="仿宋_GB2312"/>
                <w:highlight w:val="none"/>
              </w:rPr>
              <w:t>二级指标</w:t>
            </w:r>
          </w:p>
        </w:tc>
        <w:tc>
          <w:tcPr>
            <w:tcW w:w="766" w:type="pct"/>
            <w:vAlign w:val="center"/>
          </w:tcPr>
          <w:p>
            <w:pPr>
              <w:rPr>
                <w:rFonts w:ascii="仿宋_GB2312" w:eastAsia="仿宋_GB2312"/>
                <w:highlight w:val="none"/>
              </w:rPr>
            </w:pPr>
            <w:r>
              <w:rPr>
                <w:rFonts w:hint="eastAsia" w:ascii="仿宋_GB2312" w:eastAsia="仿宋_GB2312"/>
                <w:highlight w:val="none"/>
              </w:rPr>
              <w:t>三级指标</w:t>
            </w:r>
          </w:p>
        </w:tc>
        <w:tc>
          <w:tcPr>
            <w:tcW w:w="3182" w:type="pct"/>
            <w:vAlign w:val="center"/>
          </w:tcPr>
          <w:p>
            <w:pPr>
              <w:rPr>
                <w:rFonts w:ascii="仿宋_GB2312" w:eastAsia="仿宋_GB2312"/>
                <w:highlight w:val="none"/>
              </w:rPr>
            </w:pPr>
            <w:r>
              <w:rPr>
                <w:rFonts w:hint="eastAsia" w:ascii="仿宋_GB2312" w:eastAsia="仿宋_GB2312"/>
                <w:highlight w:val="none"/>
              </w:rPr>
              <w:t>条件</w:t>
            </w:r>
          </w:p>
        </w:tc>
        <w:tc>
          <w:tcPr>
            <w:tcW w:w="473"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restart"/>
            <w:vAlign w:val="center"/>
          </w:tcPr>
          <w:p>
            <w:pPr>
              <w:rPr>
                <w:rFonts w:ascii="仿宋_GB2312" w:eastAsia="仿宋_GB2312"/>
                <w:highlight w:val="none"/>
              </w:rPr>
            </w:pPr>
            <w:r>
              <w:rPr>
                <w:rFonts w:hint="eastAsia" w:ascii="仿宋_GB2312" w:eastAsia="仿宋_GB2312"/>
                <w:highlight w:val="none"/>
              </w:rPr>
              <w:t>专业素养</w:t>
            </w:r>
          </w:p>
        </w:tc>
        <w:tc>
          <w:tcPr>
            <w:tcW w:w="766" w:type="pct"/>
            <w:vMerge w:val="restart"/>
            <w:vAlign w:val="center"/>
          </w:tcPr>
          <w:p>
            <w:pPr>
              <w:rPr>
                <w:rFonts w:ascii="仿宋_GB2312" w:eastAsia="仿宋_GB2312"/>
                <w:highlight w:val="none"/>
              </w:rPr>
            </w:pPr>
            <w:r>
              <w:rPr>
                <w:rFonts w:hint="eastAsia" w:ascii="仿宋_GB2312" w:eastAsia="仿宋_GB2312"/>
                <w:highlight w:val="none"/>
              </w:rPr>
              <w:t>科研与学术竞赛</w:t>
            </w:r>
            <w:r>
              <w:rPr>
                <w:rFonts w:hint="eastAsia" w:ascii="仿宋_GB2312" w:eastAsia="仿宋_GB2312"/>
                <w:highlight w:val="none"/>
                <w:vertAlign w:val="superscript"/>
              </w:rPr>
              <w:t>1</w:t>
            </w:r>
            <w:r>
              <w:rPr>
                <w:rFonts w:ascii="仿宋_GB2312" w:eastAsia="仿宋_GB2312"/>
                <w:highlight w:val="none"/>
                <w:vertAlign w:val="superscript"/>
              </w:rPr>
              <w:t>4</w:t>
            </w: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国家级第一名或一等奖。（包括国际，下同）</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国家级2-3名或二等奖。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国家级4-6名或三等奖；省级第一名或一等奖。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省级2-3名或二等奖。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省级4-6名或三等奖；市级第一名或一等奖；校级第一名或一等奖。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市级2-3名或二等奖；校级2-3名或二等奖；校区级第一名或一等奖。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国家级优胜奖。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省级优胜奖；市级4-6名或三等奖；校级4-6名或三等奖；校区级2-3名或二等奖；院级第一名或一等奖。</w:t>
            </w:r>
            <w:r>
              <w:rPr>
                <w:rFonts w:hint="eastAsia" w:ascii="仿宋_GB2312" w:eastAsia="仿宋_GB2312"/>
                <w:bCs/>
                <w:color w:val="000000"/>
                <w:highlight w:val="none"/>
              </w:rPr>
              <w:t xml:space="preserve"> </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市级优胜奖；校级优胜奖；校区级4-6名或三等奖；院级2-3名或二等奖。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tcPr>
          <w:p>
            <w:pPr>
              <w:rPr>
                <w:rFonts w:ascii="仿宋_GB2312" w:eastAsia="仿宋_GB2312"/>
                <w:highlight w:val="none"/>
              </w:rPr>
            </w:pPr>
          </w:p>
        </w:tc>
        <w:tc>
          <w:tcPr>
            <w:tcW w:w="766" w:type="pct"/>
            <w:vMerge w:val="continue"/>
          </w:tcPr>
          <w:p>
            <w:pPr>
              <w:rPr>
                <w:rFonts w:ascii="仿宋_GB2312" w:eastAsia="仿宋_GB2312"/>
                <w:highlight w:val="none"/>
              </w:rPr>
            </w:pPr>
          </w:p>
        </w:tc>
        <w:tc>
          <w:tcPr>
            <w:tcW w:w="3182"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校区级优胜奖；院级4-6名或三等奖。</w:t>
            </w:r>
          </w:p>
        </w:tc>
        <w:tc>
          <w:tcPr>
            <w:tcW w:w="473" w:type="pct"/>
            <w:vAlign w:val="center"/>
          </w:tcPr>
          <w:p>
            <w:pPr>
              <w:rPr>
                <w:rFonts w:ascii="仿宋_GB2312" w:eastAsia="仿宋_GB2312"/>
                <w:highlight w:val="none"/>
              </w:rPr>
            </w:pPr>
            <w:r>
              <w:rPr>
                <w:rFonts w:hint="eastAsia" w:ascii="仿宋_GB2312" w:hAnsi="宋体" w:eastAsia="仿宋_GB2312"/>
                <w:bCs/>
                <w:color w:val="000000"/>
                <w:szCs w:val="21"/>
                <w:highlight w:val="none"/>
              </w:rPr>
              <w:t>0.3分</w:t>
            </w:r>
          </w:p>
        </w:tc>
      </w:tr>
    </w:tbl>
    <w:p>
      <w:pPr>
        <w:rPr>
          <w:rFonts w:ascii="仿宋_GB2312" w:eastAsia="仿宋_GB2312"/>
          <w:b/>
          <w:bCs/>
          <w:sz w:val="24"/>
          <w:szCs w:val="32"/>
          <w:highlight w:val="none"/>
        </w:rPr>
      </w:pPr>
    </w:p>
    <w:p>
      <w:pPr>
        <w:rPr>
          <w:rFonts w:ascii="仿宋_GB2312" w:eastAsia="仿宋_GB2312"/>
          <w:b/>
          <w:bCs/>
          <w:sz w:val="24"/>
          <w:szCs w:val="32"/>
          <w:highlight w:val="none"/>
        </w:rPr>
      </w:pPr>
      <w:r>
        <w:rPr>
          <w:rFonts w:hint="eastAsia" w:ascii="仿宋_GB2312" w:eastAsia="仿宋_GB2312"/>
          <w:b/>
          <w:bCs/>
          <w:sz w:val="24"/>
          <w:szCs w:val="32"/>
          <w:highlight w:val="none"/>
        </w:rPr>
        <w:t>说明</w:t>
      </w:r>
    </w:p>
    <w:p>
      <w:pPr>
        <w:rPr>
          <w:rFonts w:ascii="仿宋_GB2312" w:eastAsia="仿宋_GB2312"/>
          <w:highlight w:val="none"/>
        </w:rPr>
      </w:pPr>
      <w:r>
        <w:rPr>
          <w:rFonts w:ascii="仿宋_GB2312" w:eastAsia="仿宋_GB2312"/>
          <w:highlight w:val="none"/>
        </w:rPr>
        <w:t>11</w:t>
      </w:r>
      <w:r>
        <w:rPr>
          <w:rFonts w:hint="eastAsia" w:ascii="仿宋_GB2312" w:eastAsia="仿宋_GB2312"/>
          <w:highlight w:val="none"/>
        </w:rPr>
        <w:t>、比赛级别由主办单位级别确定；一般由举办单位的级别和竞赛的影响力决定（国际的以国家级计算）。各种竞赛的级别、类别的最终认证权在院学工办。校级竞赛指由校级组织为主办单位的竞赛，如：中山大学学生会、中山大学团委、等，区级竞赛等同于校级。校区级竞赛指由校区级组织为主办单位的活动。院级竞赛指由院级组织为主办单位的活动，如：院团委学生会、青年传媒中心、研究生会等。在其他高校、校内其他学院举办的正规活动中获奖的，按相应的校级和院级活动加分。所有加分均需提供相关证明。</w:t>
      </w:r>
    </w:p>
    <w:p>
      <w:pPr>
        <w:rPr>
          <w:rFonts w:ascii="仿宋_GB2312" w:eastAsia="仿宋_GB2312"/>
          <w:highlight w:val="none"/>
        </w:rPr>
      </w:pPr>
      <w:r>
        <w:rPr>
          <w:rFonts w:ascii="仿宋_GB2312" w:eastAsia="仿宋_GB2312"/>
          <w:highlight w:val="none"/>
        </w:rPr>
        <w:t>12</w:t>
      </w:r>
      <w:r>
        <w:rPr>
          <w:rFonts w:hint="eastAsia" w:ascii="仿宋_GB2312" w:eastAsia="仿宋_GB2312"/>
          <w:highlight w:val="none"/>
        </w:rPr>
        <w:t>、若赛事区分初赛、复赛、决赛的，每级比赛相应降低一个等级，如国家级赛事的初赛只算市级；若赛事区分赛区的，根据赛区大小及赛事本身影响力确认比赛等级，如全国大赛华南赛区，则最多算为省级；同一赛事的不同层级获奖不可累加，只能加最高分。</w:t>
      </w:r>
    </w:p>
    <w:p>
      <w:pPr>
        <w:rPr>
          <w:rFonts w:ascii="仿宋_GB2312" w:eastAsia="仿宋_GB2312"/>
          <w:highlight w:val="none"/>
        </w:rPr>
      </w:pPr>
      <w:r>
        <w:rPr>
          <w:rFonts w:ascii="仿宋_GB2312" w:eastAsia="仿宋_GB2312"/>
          <w:highlight w:val="none"/>
        </w:rPr>
        <w:t>13</w:t>
      </w:r>
      <w:r>
        <w:rPr>
          <w:rFonts w:hint="eastAsia" w:ascii="仿宋_GB2312" w:eastAsia="仿宋_GB2312"/>
          <w:highlight w:val="none"/>
        </w:rPr>
        <w:t>、团体竞赛获奖可按主要成员（以10 0%计分）和一般成员（以70%计分）划分，其中主要成员不超过总人数的20%。加分时应出具对每位成员的贡献度作清楚说明的证明，可参考学院已有模板。在团体比赛中的优秀个人，如辩论赛中的最佳辩手，按所属等级的分数的一半加分，可与团体获奖加分累加。比赛结果按等级算，则一等奖以第 1 名计，二等奖以第 2、3 名计，三等奖以第 4-6 名计；兼获多个奖项者，则以最高分值项计分，不累加。“优胜奖”、“鼓励奖”不加分。</w:t>
      </w:r>
    </w:p>
    <w:p>
      <w:pPr>
        <w:rPr>
          <w:rFonts w:ascii="仿宋_GB2312" w:eastAsia="仿宋_GB2312"/>
          <w:highlight w:val="none"/>
        </w:rPr>
      </w:pPr>
      <w:r>
        <w:rPr>
          <w:rFonts w:ascii="仿宋_GB2312" w:eastAsia="仿宋_GB2312"/>
          <w:highlight w:val="none"/>
        </w:rPr>
        <w:t>14</w:t>
      </w:r>
      <w:r>
        <w:rPr>
          <w:rFonts w:hint="eastAsia" w:ascii="仿宋_GB2312" w:eastAsia="仿宋_GB2312"/>
          <w:highlight w:val="none"/>
        </w:rPr>
        <w:t>、科研与学术竞赛指科技论文、社会科学论文竞赛等与专业学习相关性较强的竞赛，</w:t>
      </w:r>
      <w:r>
        <w:rPr>
          <w:rFonts w:hint="eastAsia" w:ascii="仿宋_GB2312" w:eastAsia="仿宋_GB2312"/>
          <w:b/>
          <w:bCs/>
          <w:highlight w:val="none"/>
        </w:rPr>
        <w:t>以各专业出具的赛事库为准，不在库内的一般不认为是科研与学术竞赛</w:t>
      </w:r>
      <w:r>
        <w:rPr>
          <w:rFonts w:hint="eastAsia" w:ascii="仿宋_GB2312" w:eastAsia="仿宋_GB2312"/>
          <w:highlight w:val="none"/>
        </w:rPr>
        <w:t>。</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210"/>
        <w:gridCol w:w="5413"/>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35" w:type="pct"/>
            <w:vAlign w:val="center"/>
          </w:tcPr>
          <w:p>
            <w:pPr>
              <w:rPr>
                <w:rFonts w:ascii="仿宋_GB2312" w:eastAsia="仿宋_GB2312"/>
                <w:highlight w:val="none"/>
              </w:rPr>
            </w:pPr>
            <w:r>
              <w:rPr>
                <w:rFonts w:hint="eastAsia" w:ascii="仿宋_GB2312" w:eastAsia="仿宋_GB2312"/>
                <w:highlight w:val="none"/>
              </w:rPr>
              <w:t>二级指标</w:t>
            </w:r>
          </w:p>
        </w:tc>
        <w:tc>
          <w:tcPr>
            <w:tcW w:w="710" w:type="pct"/>
            <w:vAlign w:val="center"/>
          </w:tcPr>
          <w:p>
            <w:pPr>
              <w:rPr>
                <w:rFonts w:ascii="仿宋_GB2312" w:eastAsia="仿宋_GB2312"/>
                <w:highlight w:val="none"/>
              </w:rPr>
            </w:pPr>
            <w:r>
              <w:rPr>
                <w:rFonts w:hint="eastAsia" w:ascii="仿宋_GB2312" w:eastAsia="仿宋_GB2312"/>
                <w:highlight w:val="none"/>
              </w:rPr>
              <w:t>三级指标</w:t>
            </w:r>
          </w:p>
        </w:tc>
        <w:tc>
          <w:tcPr>
            <w:tcW w:w="3177" w:type="pct"/>
            <w:vAlign w:val="center"/>
          </w:tcPr>
          <w:p>
            <w:pPr>
              <w:rPr>
                <w:rFonts w:ascii="仿宋_GB2312" w:eastAsia="仿宋_GB2312"/>
                <w:highlight w:val="none"/>
              </w:rPr>
            </w:pPr>
            <w:r>
              <w:rPr>
                <w:rFonts w:hint="eastAsia" w:ascii="仿宋_GB2312" w:eastAsia="仿宋_GB2312"/>
                <w:highlight w:val="none"/>
              </w:rPr>
              <w:t>条件</w:t>
            </w:r>
          </w:p>
        </w:tc>
        <w:tc>
          <w:tcPr>
            <w:tcW w:w="478"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restart"/>
            <w:vAlign w:val="center"/>
          </w:tcPr>
          <w:p>
            <w:pPr>
              <w:rPr>
                <w:rFonts w:ascii="仿宋_GB2312" w:eastAsia="仿宋_GB2312"/>
                <w:highlight w:val="none"/>
              </w:rPr>
            </w:pPr>
            <w:r>
              <w:rPr>
                <w:rFonts w:hint="eastAsia" w:ascii="仿宋_GB2312" w:eastAsia="仿宋_GB2312"/>
                <w:highlight w:val="none"/>
              </w:rPr>
              <w:t>专业素养文体素养</w:t>
            </w:r>
          </w:p>
        </w:tc>
        <w:tc>
          <w:tcPr>
            <w:tcW w:w="710" w:type="pct"/>
            <w:vMerge w:val="restart"/>
            <w:vAlign w:val="center"/>
          </w:tcPr>
          <w:p>
            <w:pPr>
              <w:rPr>
                <w:rFonts w:ascii="仿宋_GB2312" w:eastAsia="仿宋_GB2312"/>
                <w:highlight w:val="none"/>
              </w:rPr>
            </w:pPr>
            <w:r>
              <w:rPr>
                <w:rFonts w:hint="eastAsia" w:ascii="仿宋_GB2312" w:eastAsia="仿宋_GB2312"/>
                <w:highlight w:val="none"/>
              </w:rPr>
              <w:t>文化竞赛</w:t>
            </w:r>
            <w:r>
              <w:rPr>
                <w:rFonts w:ascii="仿宋_GB2312" w:eastAsia="仿宋_GB2312"/>
                <w:highlight w:val="none"/>
                <w:vertAlign w:val="superscript"/>
              </w:rPr>
              <w:t>15</w:t>
            </w:r>
            <w:r>
              <w:rPr>
                <w:rFonts w:hint="eastAsia" w:ascii="仿宋_GB2312" w:eastAsia="仿宋_GB2312"/>
                <w:highlight w:val="none"/>
                <w:vertAlign w:val="superscript"/>
              </w:rPr>
              <w:t>、1</w:t>
            </w:r>
            <w:r>
              <w:rPr>
                <w:rFonts w:ascii="仿宋_GB2312" w:eastAsia="仿宋_GB2312"/>
                <w:highlight w:val="none"/>
                <w:vertAlign w:val="superscript"/>
              </w:rPr>
              <w:t>6</w:t>
            </w:r>
          </w:p>
          <w:p>
            <w:pPr>
              <w:rPr>
                <w:rFonts w:ascii="仿宋_GB2312" w:eastAsia="仿宋_GB2312"/>
                <w:b/>
                <w:bCs/>
                <w:highlight w:val="none"/>
              </w:rPr>
            </w:pPr>
            <w:r>
              <w:rPr>
                <w:rFonts w:hint="eastAsia" w:ascii="仿宋_GB2312" w:eastAsia="仿宋_GB2312"/>
                <w:b/>
                <w:bCs/>
                <w:highlight w:val="none"/>
              </w:rPr>
              <w:t>（上限</w:t>
            </w:r>
            <w:r>
              <w:rPr>
                <w:rFonts w:ascii="仿宋_GB2312" w:eastAsia="仿宋_GB2312"/>
                <w:b/>
                <w:bCs/>
                <w:highlight w:val="none"/>
              </w:rPr>
              <w:t>4</w:t>
            </w:r>
            <w:r>
              <w:rPr>
                <w:rFonts w:hint="eastAsia" w:ascii="仿宋_GB2312" w:eastAsia="仿宋_GB2312"/>
                <w:b/>
                <w:bCs/>
                <w:highlight w:val="none"/>
              </w:rPr>
              <w:t>分）</w:t>
            </w:r>
          </w:p>
        </w:tc>
        <w:tc>
          <w:tcPr>
            <w:tcW w:w="3177" w:type="pct"/>
            <w:vAlign w:val="center"/>
          </w:tcPr>
          <w:p>
            <w:pPr>
              <w:rPr>
                <w:rFonts w:ascii="仿宋_GB2312" w:eastAsia="仿宋_GB2312"/>
                <w:color w:val="000000"/>
                <w:highlight w:val="none"/>
              </w:rPr>
            </w:pPr>
            <w:r>
              <w:rPr>
                <w:rFonts w:hint="eastAsia" w:ascii="仿宋_GB2312" w:hAnsi="宋体" w:eastAsia="仿宋_GB2312"/>
                <w:bCs/>
                <w:color w:val="000000"/>
                <w:szCs w:val="21"/>
                <w:highlight w:val="none"/>
              </w:rPr>
              <w:t>全国竞赛第一名或一等奖。</w:t>
            </w:r>
          </w:p>
        </w:tc>
        <w:tc>
          <w:tcPr>
            <w:tcW w:w="478" w:type="pct"/>
            <w:vAlign w:val="center"/>
          </w:tcPr>
          <w:p>
            <w:pPr>
              <w:rPr>
                <w:rFonts w:ascii="仿宋_GB2312" w:eastAsia="仿宋_GB2312"/>
                <w:highlight w:val="none"/>
              </w:rPr>
            </w:pP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tcPr>
          <w:p>
            <w:pPr>
              <w:rPr>
                <w:rFonts w:ascii="仿宋_GB2312" w:eastAsia="仿宋_GB2312"/>
                <w:highlight w:val="none"/>
              </w:rPr>
            </w:pPr>
          </w:p>
        </w:tc>
        <w:tc>
          <w:tcPr>
            <w:tcW w:w="710" w:type="pct"/>
            <w:vMerge w:val="continue"/>
          </w:tcPr>
          <w:p>
            <w:pPr>
              <w:rPr>
                <w:rFonts w:ascii="仿宋_GB2312" w:eastAsia="仿宋_GB2312"/>
                <w:highlight w:val="none"/>
              </w:rPr>
            </w:pPr>
          </w:p>
        </w:tc>
        <w:tc>
          <w:tcPr>
            <w:tcW w:w="3177" w:type="pct"/>
            <w:vAlign w:val="center"/>
          </w:tcPr>
          <w:p>
            <w:pPr>
              <w:rPr>
                <w:rFonts w:ascii="仿宋_GB2312" w:eastAsia="仿宋_GB2312"/>
                <w:color w:val="000000"/>
                <w:highlight w:val="none"/>
              </w:rPr>
            </w:pPr>
            <w:r>
              <w:rPr>
                <w:rFonts w:hint="eastAsia" w:ascii="仿宋_GB2312" w:hAnsi="宋体" w:eastAsia="仿宋_GB2312"/>
                <w:bCs/>
                <w:color w:val="000000"/>
                <w:szCs w:val="21"/>
                <w:highlight w:val="none"/>
              </w:rPr>
              <w:t xml:space="preserve">全国竞赛2-3名或二等奖。 </w:t>
            </w:r>
          </w:p>
        </w:tc>
        <w:tc>
          <w:tcPr>
            <w:tcW w:w="478" w:type="pct"/>
            <w:vAlign w:val="center"/>
          </w:tcPr>
          <w:p>
            <w:pPr>
              <w:rPr>
                <w:rFonts w:ascii="仿宋_GB2312" w:eastAsia="仿宋_GB2312"/>
                <w:highlight w:val="none"/>
              </w:rPr>
            </w:pPr>
            <w:r>
              <w:rPr>
                <w:rFonts w:ascii="仿宋_GB2312" w:hAnsi="宋体" w:eastAsia="仿宋_GB2312"/>
                <w:bCs/>
                <w:color w:val="000000"/>
                <w:szCs w:val="21"/>
                <w:highlight w:val="none"/>
              </w:rPr>
              <w:t>1.8</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35" w:type="pct"/>
            <w:vMerge w:val="continue"/>
          </w:tcPr>
          <w:p>
            <w:pPr>
              <w:rPr>
                <w:rFonts w:ascii="仿宋_GB2312" w:eastAsia="仿宋_GB2312"/>
                <w:highlight w:val="none"/>
              </w:rPr>
            </w:pPr>
          </w:p>
        </w:tc>
        <w:tc>
          <w:tcPr>
            <w:tcW w:w="710" w:type="pct"/>
            <w:vMerge w:val="continue"/>
          </w:tcPr>
          <w:p>
            <w:pPr>
              <w:rPr>
                <w:rFonts w:ascii="仿宋_GB2312" w:eastAsia="仿宋_GB2312"/>
                <w:highlight w:val="none"/>
              </w:rPr>
            </w:pPr>
          </w:p>
        </w:tc>
        <w:tc>
          <w:tcPr>
            <w:tcW w:w="3177" w:type="pct"/>
            <w:vAlign w:val="center"/>
          </w:tcPr>
          <w:p>
            <w:pPr>
              <w:rPr>
                <w:rFonts w:ascii="仿宋_GB2312" w:eastAsia="仿宋_GB2312"/>
                <w:color w:val="000000"/>
                <w:highlight w:val="none"/>
              </w:rPr>
            </w:pPr>
            <w:r>
              <w:rPr>
                <w:rFonts w:hint="eastAsia" w:ascii="仿宋_GB2312" w:hAnsi="宋体" w:eastAsia="仿宋_GB2312"/>
                <w:bCs/>
                <w:color w:val="000000"/>
                <w:szCs w:val="21"/>
                <w:highlight w:val="none"/>
              </w:rPr>
              <w:t>全国竞赛4-6名或三等奖；省级竞赛第一名或一等奖。</w:t>
            </w:r>
          </w:p>
        </w:tc>
        <w:tc>
          <w:tcPr>
            <w:tcW w:w="478" w:type="pct"/>
            <w:vAlign w:val="center"/>
          </w:tcPr>
          <w:p>
            <w:pPr>
              <w:rPr>
                <w:rFonts w:ascii="仿宋_GB2312" w:eastAsia="仿宋_GB2312"/>
                <w:highlight w:val="none"/>
              </w:rPr>
            </w:pPr>
            <w:r>
              <w:rPr>
                <w:rFonts w:ascii="仿宋_GB2312" w:hAnsi="宋体" w:eastAsia="仿宋_GB2312"/>
                <w:bCs/>
                <w:color w:val="000000"/>
                <w:szCs w:val="21"/>
                <w:highlight w:val="none"/>
              </w:rPr>
              <w:t>1.5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35" w:type="pct"/>
            <w:vMerge w:val="continue"/>
          </w:tcPr>
          <w:p>
            <w:pPr>
              <w:rPr>
                <w:rFonts w:ascii="仿宋_GB2312" w:eastAsia="仿宋_GB2312"/>
                <w:highlight w:val="none"/>
              </w:rPr>
            </w:pPr>
          </w:p>
        </w:tc>
        <w:tc>
          <w:tcPr>
            <w:tcW w:w="710" w:type="pct"/>
            <w:vMerge w:val="continue"/>
          </w:tcPr>
          <w:p>
            <w:pPr>
              <w:rPr>
                <w:rFonts w:ascii="仿宋_GB2312" w:eastAsia="仿宋_GB2312"/>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省级竞赛2-3名或二等奖。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w:t>
            </w:r>
            <w:r>
              <w:rPr>
                <w:rFonts w:ascii="仿宋_GB2312" w:hAnsi="宋体" w:eastAsia="仿宋_GB2312"/>
                <w:bCs/>
                <w:color w:val="000000"/>
                <w:szCs w:val="21"/>
                <w:highlight w:val="none"/>
              </w:rPr>
              <w:t>3</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35" w:type="pct"/>
            <w:vMerge w:val="continue"/>
            <w:vAlign w:val="center"/>
          </w:tcPr>
          <w:p>
            <w:pPr>
              <w:rPr>
                <w:rFonts w:ascii="仿宋_GB2312" w:eastAsia="仿宋_GB2312"/>
                <w:highlight w:val="none"/>
              </w:rPr>
            </w:pPr>
          </w:p>
        </w:tc>
        <w:tc>
          <w:tcPr>
            <w:tcW w:w="710" w:type="pct"/>
            <w:vMerge w:val="continue"/>
            <w:vAlign w:val="center"/>
          </w:tcPr>
          <w:p>
            <w:pPr>
              <w:rPr>
                <w:rFonts w:ascii="仿宋_GB2312" w:eastAsia="仿宋_GB2312"/>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省级竞赛4-6名或三等奖；市级竞赛第一名或一等奖；校级竞赛第一名或一等奖。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35" w:type="pct"/>
            <w:vMerge w:val="continue"/>
            <w:vAlign w:val="center"/>
          </w:tcPr>
          <w:p>
            <w:pPr>
              <w:rPr>
                <w:rFonts w:ascii="仿宋_GB2312" w:eastAsia="仿宋_GB2312"/>
                <w:highlight w:val="none"/>
              </w:rPr>
            </w:pPr>
          </w:p>
        </w:tc>
        <w:tc>
          <w:tcPr>
            <w:tcW w:w="710" w:type="pct"/>
            <w:vMerge w:val="continue"/>
            <w:vAlign w:val="center"/>
          </w:tcPr>
          <w:p>
            <w:pPr>
              <w:rPr>
                <w:rFonts w:ascii="仿宋_GB2312" w:eastAsia="仿宋_GB2312"/>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市级竞赛2-3名或二等奖；校级竞赛2-3名或二等奖；校区级第一名或一等奖。</w:t>
            </w:r>
          </w:p>
        </w:tc>
        <w:tc>
          <w:tcPr>
            <w:tcW w:w="478"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0.8</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35" w:type="pct"/>
            <w:vMerge w:val="continue"/>
            <w:vAlign w:val="center"/>
          </w:tcPr>
          <w:p>
            <w:pPr>
              <w:rPr>
                <w:rFonts w:ascii="仿宋_GB2312" w:eastAsia="仿宋_GB2312"/>
                <w:highlight w:val="none"/>
              </w:rPr>
            </w:pPr>
          </w:p>
        </w:tc>
        <w:tc>
          <w:tcPr>
            <w:tcW w:w="710" w:type="pct"/>
            <w:vMerge w:val="continue"/>
            <w:vAlign w:val="center"/>
          </w:tcPr>
          <w:p>
            <w:pPr>
              <w:rPr>
                <w:rFonts w:ascii="仿宋_GB2312" w:eastAsia="仿宋_GB2312"/>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市级竞赛4-6名或三等奖；校级竞赛4-6名或三等奖；校区级2-3名或二等奖。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w:t>
            </w:r>
            <w:r>
              <w:rPr>
                <w:rFonts w:ascii="仿宋_GB2312" w:hAnsi="宋体" w:eastAsia="仿宋_GB2312"/>
                <w:bCs/>
                <w:color w:val="000000"/>
                <w:szCs w:val="21"/>
                <w:highlight w:val="none"/>
              </w:rPr>
              <w:t>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35" w:type="pct"/>
            <w:vMerge w:val="continue"/>
            <w:vAlign w:val="center"/>
          </w:tcPr>
          <w:p>
            <w:pPr>
              <w:rPr>
                <w:rFonts w:ascii="仿宋_GB2312" w:hAnsi="宋体" w:eastAsia="仿宋_GB2312"/>
                <w:bCs/>
                <w:color w:val="000000"/>
                <w:szCs w:val="21"/>
                <w:highlight w:val="none"/>
              </w:rPr>
            </w:pPr>
          </w:p>
        </w:tc>
        <w:tc>
          <w:tcPr>
            <w:tcW w:w="710" w:type="pct"/>
            <w:vMerge w:val="continue"/>
            <w:vAlign w:val="center"/>
          </w:tcPr>
          <w:p>
            <w:pPr>
              <w:rPr>
                <w:rFonts w:ascii="仿宋_GB2312" w:hAnsi="宋体" w:eastAsia="仿宋_GB2312"/>
                <w:color w:val="000000"/>
                <w:szCs w:val="21"/>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校区级4-6名或三等奖；院级竞赛第一名或一等奖。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w:t>
            </w:r>
            <w:r>
              <w:rPr>
                <w:rFonts w:ascii="仿宋_GB2312" w:hAnsi="宋体" w:eastAsia="仿宋_GB2312"/>
                <w:bCs/>
                <w:color w:val="000000"/>
                <w:szCs w:val="21"/>
                <w:highlight w:val="none"/>
              </w:rPr>
              <w:t>3</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35" w:type="pct"/>
            <w:vMerge w:val="continue"/>
            <w:vAlign w:val="center"/>
          </w:tcPr>
          <w:p>
            <w:pPr>
              <w:rPr>
                <w:rFonts w:ascii="仿宋_GB2312" w:eastAsia="仿宋_GB2312"/>
                <w:highlight w:val="none"/>
              </w:rPr>
            </w:pPr>
          </w:p>
        </w:tc>
        <w:tc>
          <w:tcPr>
            <w:tcW w:w="710" w:type="pct"/>
            <w:vMerge w:val="continue"/>
            <w:vAlign w:val="center"/>
          </w:tcPr>
          <w:p>
            <w:pPr>
              <w:rPr>
                <w:rFonts w:ascii="仿宋_GB2312" w:eastAsia="仿宋_GB2312"/>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院级竞赛2-3名或二等奖；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w:t>
            </w: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35" w:type="pct"/>
            <w:vMerge w:val="continue"/>
            <w:vAlign w:val="center"/>
          </w:tcPr>
          <w:p>
            <w:pPr>
              <w:rPr>
                <w:rFonts w:ascii="仿宋_GB2312" w:hAnsi="宋体" w:eastAsia="仿宋_GB2312"/>
                <w:bCs/>
                <w:color w:val="000000"/>
                <w:szCs w:val="21"/>
                <w:highlight w:val="none"/>
              </w:rPr>
            </w:pPr>
          </w:p>
        </w:tc>
        <w:tc>
          <w:tcPr>
            <w:tcW w:w="710" w:type="pct"/>
            <w:vMerge w:val="continue"/>
            <w:vAlign w:val="center"/>
          </w:tcPr>
          <w:p>
            <w:pPr>
              <w:rPr>
                <w:rFonts w:ascii="仿宋_GB2312" w:hAnsi="宋体" w:eastAsia="仿宋_GB2312"/>
                <w:color w:val="000000"/>
                <w:szCs w:val="21"/>
                <w:highlight w:val="none"/>
              </w:rPr>
            </w:pPr>
          </w:p>
        </w:tc>
        <w:tc>
          <w:tcPr>
            <w:tcW w:w="3177"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院级竞赛4-6名或三等奖</w:t>
            </w:r>
          </w:p>
        </w:tc>
        <w:tc>
          <w:tcPr>
            <w:tcW w:w="478"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0.1分</w:t>
            </w:r>
          </w:p>
        </w:tc>
      </w:tr>
    </w:tbl>
    <w:p>
      <w:pPr>
        <w:rPr>
          <w:rFonts w:ascii="仿宋_GB2312" w:eastAsia="仿宋_GB2312"/>
          <w:b/>
          <w:bCs/>
          <w:sz w:val="24"/>
          <w:szCs w:val="32"/>
          <w:highlight w:val="none"/>
        </w:rPr>
      </w:pPr>
    </w:p>
    <w:p>
      <w:pPr>
        <w:rPr>
          <w:rFonts w:ascii="仿宋_GB2312" w:eastAsia="仿宋_GB2312"/>
          <w:b/>
          <w:bCs/>
          <w:sz w:val="24"/>
          <w:szCs w:val="32"/>
          <w:highlight w:val="none"/>
        </w:rPr>
      </w:pPr>
      <w:r>
        <w:rPr>
          <w:rFonts w:hint="eastAsia" w:ascii="仿宋_GB2312" w:eastAsia="仿宋_GB2312"/>
          <w:b/>
          <w:bCs/>
          <w:sz w:val="24"/>
          <w:szCs w:val="32"/>
          <w:highlight w:val="none"/>
        </w:rPr>
        <w:t>说明</w:t>
      </w:r>
    </w:p>
    <w:p>
      <w:pPr>
        <w:rPr>
          <w:rFonts w:ascii="仿宋_GB2312" w:eastAsia="仿宋_GB2312"/>
          <w:highlight w:val="none"/>
        </w:rPr>
      </w:pPr>
      <w:r>
        <w:rPr>
          <w:rFonts w:ascii="仿宋_GB2312" w:eastAsia="仿宋_GB2312"/>
          <w:highlight w:val="none"/>
        </w:rPr>
        <w:t>15</w:t>
      </w:r>
      <w:r>
        <w:rPr>
          <w:rFonts w:hint="eastAsia" w:ascii="仿宋_GB2312" w:eastAsia="仿宋_GB2312"/>
          <w:highlight w:val="none"/>
        </w:rPr>
        <w:t>、文化类各种竞赛是指经院、校、省及以上有关单位批准举办的与专业学习相关性不强的非学术竞赛，如：辩论赛、演讲赛、艺术节、歌唱比赛等；商业类竞赛一律不予以加分。辩论赛冠军按第 1 名计加分，亚军按第 2 名加分，4 强按第 3 名加分，8 强按第 5 名加分。其他名次不加分。</w:t>
      </w:r>
    </w:p>
    <w:p>
      <w:pPr>
        <w:rPr>
          <w:rFonts w:ascii="仿宋_GB2312" w:eastAsia="仿宋_GB2312"/>
          <w:highlight w:val="none"/>
        </w:rPr>
      </w:pPr>
      <w:r>
        <w:rPr>
          <w:rFonts w:ascii="仿宋_GB2312" w:eastAsia="仿宋_GB2312"/>
          <w:highlight w:val="none"/>
        </w:rPr>
        <w:t>16</w:t>
      </w:r>
      <w:r>
        <w:rPr>
          <w:rFonts w:hint="eastAsia" w:ascii="仿宋_GB2312" w:eastAsia="仿宋_GB2312"/>
          <w:highlight w:val="none"/>
        </w:rPr>
        <w:t>、文化竞赛等级认定与“科研与学术竞赛”一栏中的要求一致,参考第</w:t>
      </w:r>
      <w:r>
        <w:rPr>
          <w:rFonts w:ascii="仿宋_GB2312" w:eastAsia="仿宋_GB2312"/>
          <w:highlight w:val="none"/>
        </w:rPr>
        <w:t>11-13</w:t>
      </w:r>
      <w:r>
        <w:rPr>
          <w:rFonts w:hint="eastAsia" w:ascii="仿宋_GB2312" w:eastAsia="仿宋_GB2312"/>
          <w:highlight w:val="none"/>
        </w:rPr>
        <w:t>项说明。其中由各类民间协会、学会、杂志社举办的比赛，一般情况下认定为校级，例如由《海外英语》杂志举办的“普译奖”系列赛事、由《英语世界》杂志举办的各类大学生英语水平比赛，其最高一级的比赛均认定为校级。</w:t>
      </w:r>
    </w:p>
    <w:p>
      <w:pPr>
        <w:rPr>
          <w:rFonts w:ascii="仿宋_GB2312" w:eastAsia="仿宋_GB2312"/>
          <w:highlight w:val="none"/>
        </w:rPr>
      </w:pPr>
    </w:p>
    <w:tbl>
      <w:tblPr>
        <w:tblStyle w:val="1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184"/>
        <w:gridCol w:w="5482"/>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42" w:type="pct"/>
            <w:vAlign w:val="center"/>
          </w:tcPr>
          <w:p>
            <w:pPr>
              <w:rPr>
                <w:rFonts w:ascii="仿宋_GB2312" w:eastAsia="仿宋_GB2312"/>
                <w:highlight w:val="none"/>
              </w:rPr>
            </w:pPr>
            <w:r>
              <w:rPr>
                <w:rFonts w:hint="eastAsia" w:ascii="仿宋_GB2312" w:eastAsia="仿宋_GB2312"/>
                <w:highlight w:val="none"/>
              </w:rPr>
              <w:t>二级指标</w:t>
            </w:r>
          </w:p>
        </w:tc>
        <w:tc>
          <w:tcPr>
            <w:tcW w:w="696" w:type="pct"/>
            <w:vAlign w:val="center"/>
          </w:tcPr>
          <w:p>
            <w:pPr>
              <w:rPr>
                <w:rFonts w:ascii="仿宋_GB2312" w:eastAsia="仿宋_GB2312"/>
                <w:highlight w:val="none"/>
              </w:rPr>
            </w:pPr>
            <w:r>
              <w:rPr>
                <w:rFonts w:hint="eastAsia" w:ascii="仿宋_GB2312" w:eastAsia="仿宋_GB2312"/>
                <w:highlight w:val="none"/>
              </w:rPr>
              <w:t>三级指标</w:t>
            </w:r>
          </w:p>
        </w:tc>
        <w:tc>
          <w:tcPr>
            <w:tcW w:w="3223" w:type="pct"/>
            <w:vAlign w:val="center"/>
          </w:tcPr>
          <w:p>
            <w:pPr>
              <w:rPr>
                <w:rFonts w:ascii="仿宋_GB2312" w:eastAsia="仿宋_GB2312"/>
                <w:highlight w:val="none"/>
              </w:rPr>
            </w:pPr>
            <w:r>
              <w:rPr>
                <w:rFonts w:hint="eastAsia" w:ascii="仿宋_GB2312" w:eastAsia="仿宋_GB2312"/>
                <w:highlight w:val="none"/>
              </w:rPr>
              <w:t>条件</w:t>
            </w:r>
          </w:p>
        </w:tc>
        <w:tc>
          <w:tcPr>
            <w:tcW w:w="437"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vMerge w:val="restart"/>
            <w:vAlign w:val="center"/>
          </w:tcPr>
          <w:p>
            <w:pPr>
              <w:rPr>
                <w:rFonts w:ascii="仿宋_GB2312" w:eastAsia="仿宋_GB2312"/>
                <w:highlight w:val="none"/>
              </w:rPr>
            </w:pPr>
            <w:r>
              <w:rPr>
                <w:rFonts w:hint="eastAsia" w:ascii="仿宋_GB2312" w:eastAsia="仿宋_GB2312"/>
                <w:highlight w:val="none"/>
              </w:rPr>
              <w:t>文体素养</w:t>
            </w:r>
          </w:p>
        </w:tc>
        <w:tc>
          <w:tcPr>
            <w:tcW w:w="696" w:type="pct"/>
            <w:vMerge w:val="restart"/>
            <w:vAlign w:val="center"/>
          </w:tcPr>
          <w:p>
            <w:pPr>
              <w:rPr>
                <w:rFonts w:ascii="仿宋_GB2312" w:eastAsia="仿宋_GB2312"/>
                <w:highlight w:val="none"/>
              </w:rPr>
            </w:pPr>
            <w:r>
              <w:rPr>
                <w:rFonts w:hint="eastAsia" w:ascii="仿宋_GB2312" w:eastAsia="仿宋_GB2312"/>
                <w:highlight w:val="none"/>
              </w:rPr>
              <w:t>文艺与体育活动</w:t>
            </w:r>
            <w:r>
              <w:rPr>
                <w:rFonts w:ascii="仿宋_GB2312" w:eastAsia="仿宋_GB2312"/>
                <w:highlight w:val="none"/>
                <w:vertAlign w:val="superscript"/>
              </w:rPr>
              <w:t>17-19</w:t>
            </w:r>
          </w:p>
          <w:p>
            <w:pPr>
              <w:rPr>
                <w:rFonts w:ascii="仿宋_GB2312" w:eastAsia="仿宋_GB2312"/>
                <w:highlight w:val="none"/>
              </w:rPr>
            </w:pPr>
            <w:r>
              <w:rPr>
                <w:rFonts w:hint="eastAsia" w:ascii="仿宋_GB2312" w:eastAsia="仿宋_GB2312"/>
                <w:highlight w:val="none"/>
              </w:rPr>
              <w:t>（上限</w:t>
            </w:r>
            <w:r>
              <w:rPr>
                <w:rFonts w:ascii="仿宋_GB2312" w:eastAsia="仿宋_GB2312"/>
                <w:highlight w:val="none"/>
              </w:rPr>
              <w:t>5</w:t>
            </w:r>
            <w:r>
              <w:rPr>
                <w:rFonts w:hint="eastAsia" w:ascii="仿宋_GB2312" w:eastAsia="仿宋_GB2312"/>
                <w:highlight w:val="none"/>
              </w:rPr>
              <w:t>分）</w:t>
            </w:r>
          </w:p>
        </w:tc>
        <w:tc>
          <w:tcPr>
            <w:tcW w:w="3223" w:type="pct"/>
            <w:vAlign w:val="center"/>
          </w:tcPr>
          <w:p>
            <w:pPr>
              <w:rPr>
                <w:rFonts w:ascii="仿宋_GB2312" w:eastAsia="仿宋_GB2312"/>
                <w:color w:val="000000"/>
                <w:highlight w:val="none"/>
              </w:rPr>
            </w:pPr>
            <w:r>
              <w:rPr>
                <w:rFonts w:hint="eastAsia" w:ascii="仿宋_GB2312" w:hAnsi="宋体" w:eastAsia="仿宋_GB2312"/>
                <w:bCs/>
                <w:color w:val="000000"/>
                <w:szCs w:val="21"/>
                <w:highlight w:val="none"/>
              </w:rPr>
              <w:t>在大学生体育竞赛中打破世界单项记录者、全国单项记录者。</w:t>
            </w:r>
          </w:p>
        </w:tc>
        <w:tc>
          <w:tcPr>
            <w:tcW w:w="437" w:type="pct"/>
            <w:vAlign w:val="center"/>
          </w:tcPr>
          <w:p>
            <w:pPr>
              <w:rPr>
                <w:rFonts w:ascii="仿宋_GB2312" w:eastAsia="仿宋_GB2312"/>
                <w:highlight w:val="none"/>
              </w:rPr>
            </w:pPr>
            <w:r>
              <w:rPr>
                <w:rFonts w:ascii="仿宋_GB2312" w:hAnsi="宋体" w:eastAsia="仿宋_GB2312"/>
                <w:bCs/>
                <w:color w:val="000000"/>
                <w:szCs w:val="21"/>
                <w:highlight w:val="none"/>
              </w:rPr>
              <w:t>4</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vMerge w:val="continue"/>
          </w:tcPr>
          <w:p>
            <w:pPr>
              <w:rPr>
                <w:rFonts w:ascii="仿宋_GB2312" w:eastAsia="仿宋_GB2312"/>
                <w:highlight w:val="none"/>
              </w:rPr>
            </w:pPr>
          </w:p>
        </w:tc>
        <w:tc>
          <w:tcPr>
            <w:tcW w:w="696"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打破省级高校单项记录者；</w:t>
            </w:r>
          </w:p>
          <w:p>
            <w:pPr>
              <w:rPr>
                <w:rFonts w:ascii="仿宋_GB2312" w:eastAsia="仿宋_GB2312"/>
                <w:color w:val="000000"/>
                <w:highlight w:val="none"/>
              </w:rPr>
            </w:pPr>
            <w:r>
              <w:rPr>
                <w:rFonts w:hint="eastAsia" w:ascii="仿宋_GB2312" w:hAnsi="宋体" w:eastAsia="仿宋_GB2312"/>
                <w:bCs/>
                <w:color w:val="000000"/>
                <w:szCs w:val="21"/>
                <w:highlight w:val="none"/>
              </w:rPr>
              <w:t>国家级大学生体育竞赛1-3名及集体项目1-3名的主力队员。</w:t>
            </w:r>
          </w:p>
        </w:tc>
        <w:tc>
          <w:tcPr>
            <w:tcW w:w="437" w:type="pct"/>
            <w:vAlign w:val="center"/>
          </w:tcPr>
          <w:p>
            <w:pPr>
              <w:rPr>
                <w:rFonts w:ascii="仿宋_GB2312" w:eastAsia="仿宋_GB2312"/>
                <w:highlight w:val="none"/>
              </w:rPr>
            </w:pPr>
            <w:r>
              <w:rPr>
                <w:rFonts w:ascii="仿宋_GB2312" w:hAnsi="宋体" w:eastAsia="仿宋_GB2312"/>
                <w:bCs/>
                <w:color w:val="000000"/>
                <w:szCs w:val="21"/>
                <w:highlight w:val="none"/>
              </w:rPr>
              <w:t>3</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42" w:type="pct"/>
            <w:vMerge w:val="continue"/>
          </w:tcPr>
          <w:p>
            <w:pPr>
              <w:rPr>
                <w:rFonts w:ascii="仿宋_GB2312" w:eastAsia="仿宋_GB2312"/>
                <w:highlight w:val="none"/>
              </w:rPr>
            </w:pPr>
          </w:p>
        </w:tc>
        <w:tc>
          <w:tcPr>
            <w:tcW w:w="696"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国家级大学生体育竞赛4-8名及集体项目4-8名的主力队员；</w:t>
            </w:r>
          </w:p>
          <w:p>
            <w:pPr>
              <w:rPr>
                <w:rFonts w:ascii="仿宋_GB2312" w:eastAsia="仿宋_GB2312"/>
                <w:color w:val="000000"/>
                <w:highlight w:val="none"/>
              </w:rPr>
            </w:pPr>
            <w:r>
              <w:rPr>
                <w:rFonts w:hint="eastAsia" w:ascii="仿宋_GB2312" w:hAnsi="宋体" w:eastAsia="仿宋_GB2312"/>
                <w:bCs/>
                <w:color w:val="000000"/>
                <w:szCs w:val="21"/>
                <w:highlight w:val="none"/>
              </w:rPr>
              <w:t>省级大学生体育竞赛1-3名及集体项目1-3名的主力队员。</w:t>
            </w:r>
          </w:p>
        </w:tc>
        <w:tc>
          <w:tcPr>
            <w:tcW w:w="437" w:type="pct"/>
            <w:vAlign w:val="center"/>
          </w:tcPr>
          <w:p>
            <w:pPr>
              <w:rPr>
                <w:rFonts w:ascii="仿宋_GB2312" w:eastAsia="仿宋_GB2312"/>
                <w:highlight w:val="none"/>
              </w:rPr>
            </w:pPr>
            <w:r>
              <w:rPr>
                <w:rFonts w:ascii="仿宋_GB2312" w:hAnsi="宋体" w:eastAsia="仿宋_GB2312"/>
                <w:bCs/>
                <w:color w:val="000000"/>
                <w:szCs w:val="21"/>
                <w:highlight w:val="none"/>
              </w:rPr>
              <w:t>2.5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42" w:type="pct"/>
            <w:vMerge w:val="continue"/>
          </w:tcPr>
          <w:p>
            <w:pPr>
              <w:rPr>
                <w:rFonts w:ascii="仿宋_GB2312" w:eastAsia="仿宋_GB2312"/>
                <w:highlight w:val="none"/>
              </w:rPr>
            </w:pPr>
          </w:p>
        </w:tc>
        <w:tc>
          <w:tcPr>
            <w:tcW w:w="696" w:type="pct"/>
            <w:vMerge w:val="continue"/>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打破校级单项记录者；</w:t>
            </w:r>
          </w:p>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国家大学生级体育竞赛优胜奖获得者及集体项目优胜奖的主力队员。</w:t>
            </w:r>
          </w:p>
        </w:tc>
        <w:tc>
          <w:tcPr>
            <w:tcW w:w="437" w:type="pct"/>
            <w:vAlign w:val="center"/>
          </w:tcPr>
          <w:p>
            <w:pPr>
              <w:rPr>
                <w:rFonts w:ascii="仿宋_GB2312" w:hAnsi="宋体" w:eastAsia="仿宋_GB2312"/>
                <w:bCs/>
                <w:color w:val="000000"/>
                <w:szCs w:val="21"/>
                <w:highlight w:val="none"/>
              </w:rPr>
            </w:pP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42" w:type="pct"/>
            <w:vMerge w:val="continue"/>
            <w:vAlign w:val="center"/>
          </w:tcPr>
          <w:p>
            <w:pPr>
              <w:rPr>
                <w:rFonts w:ascii="仿宋_GB2312" w:eastAsia="仿宋_GB2312"/>
                <w:highlight w:val="none"/>
              </w:rPr>
            </w:pPr>
          </w:p>
        </w:tc>
        <w:tc>
          <w:tcPr>
            <w:tcW w:w="696"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省级大学生体育竞赛获4-8名及集体项目4-8名的主力队员。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w:t>
            </w:r>
            <w:r>
              <w:rPr>
                <w:rFonts w:ascii="仿宋_GB2312" w:hAnsi="宋体" w:eastAsia="仿宋_GB2312"/>
                <w:bCs/>
                <w:color w:val="000000"/>
                <w:szCs w:val="21"/>
                <w:highlight w:val="none"/>
              </w:rPr>
              <w:t>5</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2" w:type="pct"/>
            <w:vMerge w:val="continue"/>
            <w:vAlign w:val="center"/>
          </w:tcPr>
          <w:p>
            <w:pPr>
              <w:rPr>
                <w:rFonts w:ascii="仿宋_GB2312" w:eastAsia="仿宋_GB2312"/>
                <w:highlight w:val="none"/>
              </w:rPr>
            </w:pPr>
          </w:p>
        </w:tc>
        <w:tc>
          <w:tcPr>
            <w:tcW w:w="696"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参加全国文艺演出成员。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w:t>
            </w:r>
            <w:r>
              <w:rPr>
                <w:rFonts w:ascii="仿宋_GB2312" w:hAnsi="宋体" w:eastAsia="仿宋_GB2312"/>
                <w:bCs/>
                <w:color w:val="000000"/>
                <w:szCs w:val="21"/>
                <w:highlight w:val="none"/>
              </w:rPr>
              <w:t>.2</w:t>
            </w:r>
            <w:r>
              <w:rPr>
                <w:rFonts w:hint="eastAsia" w:ascii="仿宋_GB2312" w:hAnsi="宋体" w:eastAsia="仿宋_GB2312"/>
                <w:bCs/>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2" w:type="pct"/>
            <w:vMerge w:val="continue"/>
            <w:vAlign w:val="center"/>
          </w:tcPr>
          <w:p>
            <w:pPr>
              <w:rPr>
                <w:rFonts w:ascii="仿宋_GB2312" w:eastAsia="仿宋_GB2312"/>
                <w:highlight w:val="none"/>
              </w:rPr>
            </w:pPr>
          </w:p>
        </w:tc>
        <w:tc>
          <w:tcPr>
            <w:tcW w:w="696"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省级大学生体育竞赛优胜奖获得者及集体项目优胜奖的主力队员；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市级大学生体育竞赛1-3名及集体项目1-3名的主力队员；</w:t>
            </w:r>
          </w:p>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参加省级文艺演出的演员。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hAnsi="宋体" w:eastAsia="仿宋_GB2312"/>
                <w:bCs/>
                <w:color w:val="000000"/>
                <w:szCs w:val="21"/>
                <w:highlight w:val="none"/>
              </w:rPr>
            </w:pPr>
          </w:p>
        </w:tc>
        <w:tc>
          <w:tcPr>
            <w:tcW w:w="696" w:type="pct"/>
            <w:vMerge w:val="continue"/>
            <w:vAlign w:val="center"/>
          </w:tcPr>
          <w:p>
            <w:pPr>
              <w:rPr>
                <w:rFonts w:ascii="仿宋_GB2312" w:hAnsi="宋体" w:eastAsia="仿宋_GB2312"/>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市级大学生体育竞赛4-8名及集体项目4-8名的主力队员；</w:t>
            </w:r>
          </w:p>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校级体育竞赛1-3名和集体项目1-3名的主力队员。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eastAsia="仿宋_GB2312"/>
                <w:highlight w:val="none"/>
              </w:rPr>
            </w:pPr>
          </w:p>
        </w:tc>
        <w:tc>
          <w:tcPr>
            <w:tcW w:w="696" w:type="pct"/>
            <w:vMerge w:val="continue"/>
            <w:vAlign w:val="center"/>
          </w:tcPr>
          <w:p>
            <w:pPr>
              <w:rPr>
                <w:rFonts w:ascii="仿宋_GB2312" w:eastAsia="仿宋_GB2312"/>
                <w:highlight w:val="none"/>
              </w:rPr>
            </w:pPr>
          </w:p>
        </w:tc>
        <w:tc>
          <w:tcPr>
            <w:tcW w:w="3223" w:type="pct"/>
            <w:vAlign w:val="center"/>
          </w:tcPr>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参加市级或校级文艺演出的演员。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hAnsi="宋体" w:eastAsia="仿宋_GB2312"/>
                <w:bCs/>
                <w:color w:val="000000"/>
                <w:szCs w:val="21"/>
                <w:highlight w:val="none"/>
              </w:rPr>
            </w:pPr>
          </w:p>
        </w:tc>
        <w:tc>
          <w:tcPr>
            <w:tcW w:w="696" w:type="pct"/>
            <w:vMerge w:val="continue"/>
            <w:vAlign w:val="center"/>
          </w:tcPr>
          <w:p>
            <w:pPr>
              <w:rPr>
                <w:rFonts w:ascii="仿宋_GB2312" w:hAnsi="宋体" w:eastAsia="仿宋_GB2312"/>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校级体育竞赛4-8名和集体项目4-8名的主力队员；</w:t>
            </w:r>
          </w:p>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校区级体育竞赛1-3名和集体项目1-3名的主力队员。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hAnsi="宋体" w:eastAsia="仿宋_GB2312"/>
                <w:bCs/>
                <w:color w:val="000000"/>
                <w:szCs w:val="21"/>
                <w:highlight w:val="none"/>
              </w:rPr>
            </w:pPr>
          </w:p>
        </w:tc>
        <w:tc>
          <w:tcPr>
            <w:tcW w:w="696" w:type="pct"/>
            <w:vMerge w:val="continue"/>
            <w:vAlign w:val="center"/>
          </w:tcPr>
          <w:p>
            <w:pPr>
              <w:rPr>
                <w:rFonts w:ascii="仿宋_GB2312" w:hAnsi="宋体" w:eastAsia="仿宋_GB2312"/>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校区级体育竞赛4-8名和集体项目4-8名的主力队员；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院级体育竞赛第一名和集体项目第一名名主力成员；</w:t>
            </w:r>
          </w:p>
          <w:p>
            <w:pPr>
              <w:rPr>
                <w:rFonts w:ascii="仿宋_GB2312" w:hAnsi="宋体" w:eastAsia="仿宋_GB2312"/>
                <w:color w:val="000000"/>
                <w:szCs w:val="21"/>
                <w:highlight w:val="none"/>
              </w:rPr>
            </w:pPr>
            <w:r>
              <w:rPr>
                <w:rFonts w:hint="eastAsia" w:ascii="仿宋_GB2312" w:hAnsi="宋体" w:eastAsia="仿宋_GB2312"/>
                <w:bCs/>
                <w:color w:val="000000"/>
                <w:szCs w:val="21"/>
                <w:highlight w:val="none"/>
              </w:rPr>
              <w:t>校区级文艺演出的演员。</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hAnsi="宋体" w:eastAsia="仿宋_GB2312"/>
                <w:bCs/>
                <w:color w:val="000000"/>
                <w:szCs w:val="21"/>
                <w:highlight w:val="none"/>
              </w:rPr>
            </w:pPr>
          </w:p>
        </w:tc>
        <w:tc>
          <w:tcPr>
            <w:tcW w:w="696" w:type="pct"/>
            <w:vMerge w:val="continue"/>
            <w:vAlign w:val="center"/>
          </w:tcPr>
          <w:p>
            <w:pPr>
              <w:rPr>
                <w:rFonts w:ascii="仿宋_GB2312" w:hAnsi="宋体" w:eastAsia="仿宋_GB2312"/>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院级体育竞赛2-3名和集体项目2-3名的主力成员；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综测年度内的体测成绩达</w:t>
            </w:r>
            <w:r>
              <w:rPr>
                <w:rFonts w:ascii="仿宋_GB2312" w:hAnsi="宋体" w:eastAsia="仿宋_GB2312"/>
                <w:bCs/>
                <w:color w:val="000000"/>
                <w:szCs w:val="21"/>
                <w:highlight w:val="none"/>
              </w:rPr>
              <w:t>90</w:t>
            </w:r>
            <w:r>
              <w:rPr>
                <w:rFonts w:hint="eastAsia" w:ascii="仿宋_GB2312" w:hAnsi="宋体" w:eastAsia="仿宋_GB2312"/>
                <w:bCs/>
                <w:color w:val="000000"/>
                <w:szCs w:val="21"/>
                <w:highlight w:val="none"/>
              </w:rPr>
              <w:t>分或以上。</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42" w:type="pct"/>
            <w:vMerge w:val="continue"/>
            <w:vAlign w:val="center"/>
          </w:tcPr>
          <w:p>
            <w:pPr>
              <w:rPr>
                <w:rFonts w:ascii="仿宋_GB2312" w:hAnsi="宋体" w:eastAsia="仿宋_GB2312"/>
                <w:bCs/>
                <w:color w:val="000000"/>
                <w:szCs w:val="21"/>
                <w:highlight w:val="none"/>
              </w:rPr>
            </w:pPr>
          </w:p>
        </w:tc>
        <w:tc>
          <w:tcPr>
            <w:tcW w:w="696" w:type="pct"/>
            <w:vMerge w:val="continue"/>
            <w:vAlign w:val="center"/>
          </w:tcPr>
          <w:p>
            <w:pPr>
              <w:rPr>
                <w:rFonts w:ascii="仿宋_GB2312" w:hAnsi="宋体" w:eastAsia="仿宋_GB2312"/>
                <w:color w:val="000000"/>
                <w:szCs w:val="21"/>
                <w:highlight w:val="none"/>
              </w:rPr>
            </w:pPr>
          </w:p>
        </w:tc>
        <w:tc>
          <w:tcPr>
            <w:tcW w:w="3223"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院级体育竞赛4-6名和集体项目4-6名主力成员；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院级文艺演出的演员；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综测年度内的体测成绩达8</w:t>
            </w:r>
            <w:r>
              <w:rPr>
                <w:rFonts w:ascii="仿宋_GB2312" w:hAnsi="宋体" w:eastAsia="仿宋_GB2312"/>
                <w:bCs/>
                <w:color w:val="000000"/>
                <w:szCs w:val="21"/>
                <w:highlight w:val="none"/>
              </w:rPr>
              <w:t>0</w:t>
            </w:r>
            <w:r>
              <w:rPr>
                <w:rFonts w:hint="eastAsia" w:ascii="仿宋_GB2312" w:hAnsi="宋体" w:eastAsia="仿宋_GB2312"/>
                <w:bCs/>
                <w:color w:val="000000"/>
                <w:szCs w:val="21"/>
                <w:highlight w:val="none"/>
              </w:rPr>
              <w:t>分或以上。</w:t>
            </w:r>
          </w:p>
        </w:tc>
        <w:tc>
          <w:tcPr>
            <w:tcW w:w="437"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0.1分</w:t>
            </w:r>
          </w:p>
        </w:tc>
      </w:tr>
    </w:tbl>
    <w:p>
      <w:pPr>
        <w:rPr>
          <w:rFonts w:ascii="仿宋_GB2312" w:hAnsi="宋体" w:eastAsia="仿宋_GB2312" w:cs="宋体"/>
          <w:b/>
          <w:bCs/>
          <w:highlight w:val="none"/>
        </w:rPr>
      </w:pPr>
    </w:p>
    <w:p>
      <w:pPr>
        <w:rPr>
          <w:rFonts w:ascii="仿宋_GB2312" w:hAnsi="宋体" w:eastAsia="仿宋_GB2312" w:cs="宋体"/>
          <w:b/>
          <w:bCs/>
          <w:sz w:val="24"/>
          <w:szCs w:val="32"/>
          <w:highlight w:val="none"/>
        </w:rPr>
      </w:pPr>
      <w:r>
        <w:rPr>
          <w:rFonts w:hint="eastAsia" w:ascii="仿宋_GB2312" w:hAnsi="宋体" w:eastAsia="仿宋_GB2312" w:cs="宋体"/>
          <w:b/>
          <w:bCs/>
          <w:sz w:val="24"/>
          <w:szCs w:val="32"/>
          <w:highlight w:val="none"/>
        </w:rPr>
        <w:t>说明</w:t>
      </w:r>
    </w:p>
    <w:p>
      <w:pPr>
        <w:rPr>
          <w:rFonts w:ascii="仿宋_GB2312" w:hAnsi="宋体" w:eastAsia="仿宋_GB2312"/>
          <w:color w:val="000000"/>
          <w:szCs w:val="21"/>
          <w:highlight w:val="none"/>
        </w:rPr>
      </w:pPr>
      <w:r>
        <w:rPr>
          <w:rFonts w:ascii="仿宋_GB2312" w:hAnsi="宋体" w:eastAsia="仿宋_GB2312"/>
          <w:color w:val="000000"/>
          <w:szCs w:val="21"/>
          <w:highlight w:val="none"/>
        </w:rPr>
        <w:t>17</w:t>
      </w:r>
      <w:r>
        <w:rPr>
          <w:rFonts w:hint="eastAsia" w:ascii="仿宋_GB2312" w:hAnsi="宋体" w:eastAsia="仿宋_GB2312"/>
          <w:color w:val="000000"/>
          <w:szCs w:val="21"/>
          <w:highlight w:val="none"/>
        </w:rPr>
        <w:t>、体育比赛以每人每次每项计，同一项目在不同级别比赛获奖，可累加。获团体奖项者，如接力赛，个人可按此名次加分。因比赛各项目分数累积获得的团体总冠军不可与项目加分累加，取最高加分。</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1</w:t>
      </w:r>
      <w:r>
        <w:rPr>
          <w:rFonts w:ascii="仿宋_GB2312" w:hAnsi="宋体" w:eastAsia="仿宋_GB2312"/>
          <w:color w:val="000000"/>
          <w:szCs w:val="21"/>
          <w:highlight w:val="none"/>
        </w:rPr>
        <w:t>8</w:t>
      </w:r>
      <w:r>
        <w:rPr>
          <w:rFonts w:hint="eastAsia" w:ascii="仿宋_GB2312" w:hAnsi="宋体" w:eastAsia="仿宋_GB2312"/>
          <w:color w:val="000000"/>
          <w:szCs w:val="21"/>
          <w:highlight w:val="none"/>
        </w:rPr>
        <w:t>、团体竞赛的加分参加第</w:t>
      </w:r>
      <w:r>
        <w:rPr>
          <w:rFonts w:ascii="仿宋_GB2312" w:hAnsi="宋体" w:eastAsia="仿宋_GB2312"/>
          <w:color w:val="000000"/>
          <w:szCs w:val="21"/>
          <w:highlight w:val="none"/>
        </w:rPr>
        <w:t>13</w:t>
      </w:r>
      <w:r>
        <w:rPr>
          <w:rFonts w:hint="eastAsia" w:ascii="仿宋_GB2312" w:hAnsi="宋体" w:eastAsia="仿宋_GB2312"/>
          <w:color w:val="000000"/>
          <w:szCs w:val="21"/>
          <w:highlight w:val="none"/>
        </w:rPr>
        <w:t>项说明。此外，获奖团体的候补队员，如能出具有关证明，则按该项的一半加分。多次参与不同场次的文艺演出的演员分数可累加。</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1</w:t>
      </w:r>
      <w:r>
        <w:rPr>
          <w:rFonts w:ascii="仿宋_GB2312" w:hAnsi="宋体" w:eastAsia="仿宋_GB2312"/>
          <w:color w:val="000000"/>
          <w:szCs w:val="21"/>
          <w:highlight w:val="none"/>
        </w:rPr>
        <w:t>9</w:t>
      </w:r>
      <w:r>
        <w:rPr>
          <w:rFonts w:hint="eastAsia" w:ascii="仿宋_GB2312" w:hAnsi="宋体" w:eastAsia="仿宋_GB2312"/>
          <w:color w:val="000000"/>
          <w:szCs w:val="21"/>
          <w:highlight w:val="none"/>
        </w:rPr>
        <w:t>、体育活动应该为竞赛性质的，如院运会、校运会。若为非竞赛性质的体育活动，如夜跑、定向越野，则不参与加分。</w:t>
      </w:r>
    </w:p>
    <w:p>
      <w:pPr>
        <w:rPr>
          <w:rFonts w:ascii="仿宋_GB2312" w:hAnsi="宋体" w:eastAsia="仿宋_GB2312" w:cs="宋体"/>
          <w:b/>
          <w:bCs/>
          <w:sz w:val="32"/>
          <w:szCs w:val="32"/>
          <w:highlight w:val="none"/>
        </w:rPr>
      </w:pPr>
    </w:p>
    <w:p>
      <w:pPr>
        <w:rPr>
          <w:rFonts w:ascii="黑体" w:hAnsi="黑体" w:eastAsia="黑体" w:cs="宋体"/>
          <w:sz w:val="32"/>
          <w:szCs w:val="32"/>
          <w:highlight w:val="none"/>
        </w:rPr>
      </w:pPr>
      <w:r>
        <w:rPr>
          <w:rFonts w:hint="eastAsia" w:ascii="黑体" w:hAnsi="黑体" w:eastAsia="黑体" w:cs="宋体"/>
          <w:sz w:val="32"/>
          <w:szCs w:val="32"/>
          <w:highlight w:val="none"/>
        </w:rPr>
        <w:t>五、先进集体及个人</w:t>
      </w:r>
      <w:r>
        <w:rPr>
          <w:rFonts w:ascii="黑体" w:hAnsi="黑体" w:eastAsia="黑体" w:cs="宋体"/>
          <w:sz w:val="32"/>
          <w:szCs w:val="32"/>
          <w:highlight w:val="none"/>
          <w:vertAlign w:val="superscript"/>
        </w:rPr>
        <w:t>20</w:t>
      </w:r>
      <w:r>
        <w:rPr>
          <w:rFonts w:hint="eastAsia" w:ascii="黑体" w:hAnsi="黑体" w:eastAsia="黑体" w:cs="宋体"/>
          <w:sz w:val="32"/>
          <w:szCs w:val="32"/>
          <w:highlight w:val="none"/>
          <w:vertAlign w:val="superscript"/>
        </w:rPr>
        <w:t>、2</w:t>
      </w:r>
      <w:r>
        <w:rPr>
          <w:rFonts w:ascii="黑体" w:hAnsi="黑体" w:eastAsia="黑体" w:cs="宋体"/>
          <w:sz w:val="32"/>
          <w:szCs w:val="32"/>
          <w:highlight w:val="none"/>
          <w:vertAlign w:val="superscript"/>
        </w:rPr>
        <w:t>1</w:t>
      </w:r>
      <w:r>
        <w:rPr>
          <w:rFonts w:hint="eastAsia" w:ascii="黑体" w:hAnsi="黑体" w:eastAsia="黑体" w:cs="宋体"/>
          <w:sz w:val="32"/>
          <w:szCs w:val="32"/>
          <w:highlight w:val="none"/>
        </w:rPr>
        <w:t>（上限4分）</w:t>
      </w:r>
    </w:p>
    <w:p>
      <w:pPr>
        <w:rPr>
          <w:rFonts w:ascii="仿宋_GB2312" w:hAnsi="宋体" w:eastAsia="仿宋_GB2312" w:cs="宋体"/>
          <w:b/>
          <w:bCs/>
          <w:sz w:val="32"/>
          <w:szCs w:val="40"/>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717"/>
        <w:gridCol w:w="5301"/>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27" w:type="pct"/>
            <w:vAlign w:val="center"/>
          </w:tcPr>
          <w:p>
            <w:pPr>
              <w:rPr>
                <w:rFonts w:ascii="仿宋_GB2312" w:eastAsia="仿宋_GB2312"/>
                <w:highlight w:val="none"/>
              </w:rPr>
            </w:pPr>
            <w:r>
              <w:rPr>
                <w:rFonts w:hint="eastAsia" w:ascii="仿宋_GB2312" w:eastAsia="仿宋_GB2312"/>
                <w:highlight w:val="none"/>
              </w:rPr>
              <w:t>二级指标</w:t>
            </w:r>
          </w:p>
        </w:tc>
        <w:tc>
          <w:tcPr>
            <w:tcW w:w="1008" w:type="pct"/>
            <w:vAlign w:val="center"/>
          </w:tcPr>
          <w:p>
            <w:pPr>
              <w:rPr>
                <w:rFonts w:ascii="仿宋_GB2312" w:eastAsia="仿宋_GB2312"/>
                <w:highlight w:val="none"/>
              </w:rPr>
            </w:pPr>
            <w:r>
              <w:rPr>
                <w:rFonts w:hint="eastAsia" w:ascii="仿宋_GB2312" w:eastAsia="仿宋_GB2312"/>
                <w:highlight w:val="none"/>
              </w:rPr>
              <w:t>三级指标</w:t>
            </w:r>
          </w:p>
        </w:tc>
        <w:tc>
          <w:tcPr>
            <w:tcW w:w="3111" w:type="pct"/>
            <w:vAlign w:val="center"/>
          </w:tcPr>
          <w:p>
            <w:pPr>
              <w:rPr>
                <w:rFonts w:ascii="仿宋_GB2312" w:eastAsia="仿宋_GB2312"/>
                <w:highlight w:val="none"/>
              </w:rPr>
            </w:pPr>
            <w:r>
              <w:rPr>
                <w:rFonts w:hint="eastAsia" w:ascii="仿宋_GB2312" w:eastAsia="仿宋_GB2312"/>
                <w:highlight w:val="none"/>
              </w:rPr>
              <w:t>条件</w:t>
            </w:r>
          </w:p>
        </w:tc>
        <w:tc>
          <w:tcPr>
            <w:tcW w:w="354"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pPr>
              <w:rPr>
                <w:rFonts w:ascii="仿宋_GB2312" w:eastAsia="仿宋_GB2312"/>
                <w:color w:val="000000"/>
                <w:highlight w:val="none"/>
              </w:rPr>
            </w:pPr>
            <w:r>
              <w:rPr>
                <w:rFonts w:hint="eastAsia" w:ascii="仿宋_GB2312" w:eastAsia="仿宋_GB2312"/>
                <w:color w:val="000000"/>
                <w:highlight w:val="none"/>
              </w:rPr>
              <w:t>责任担当</w:t>
            </w:r>
          </w:p>
          <w:p>
            <w:pPr>
              <w:rPr>
                <w:rFonts w:ascii="仿宋_GB2312" w:eastAsia="仿宋_GB2312"/>
                <w:color w:val="000000"/>
                <w:highlight w:val="none"/>
              </w:rPr>
            </w:pPr>
            <w:r>
              <w:rPr>
                <w:rFonts w:hint="eastAsia" w:ascii="仿宋_GB2312" w:eastAsia="仿宋_GB2312"/>
                <w:color w:val="000000"/>
                <w:highlight w:val="none"/>
              </w:rPr>
              <w:t>团结协作</w:t>
            </w:r>
          </w:p>
        </w:tc>
        <w:tc>
          <w:tcPr>
            <w:tcW w:w="1008" w:type="pct"/>
            <w:vMerge w:val="restart"/>
            <w:vAlign w:val="center"/>
          </w:tcPr>
          <w:p>
            <w:pPr>
              <w:rPr>
                <w:rFonts w:ascii="仿宋_GB2312" w:eastAsia="仿宋_GB2312"/>
                <w:color w:val="000000"/>
                <w:highlight w:val="none"/>
              </w:rPr>
            </w:pPr>
            <w:r>
              <w:rPr>
                <w:rFonts w:hint="eastAsia" w:ascii="仿宋_GB2312" w:eastAsia="仿宋_GB2312"/>
                <w:color w:val="000000"/>
                <w:highlight w:val="none"/>
              </w:rPr>
              <w:t>先进集体</w:t>
            </w:r>
            <w:r>
              <w:rPr>
                <w:rFonts w:ascii="仿宋_GB2312" w:eastAsia="仿宋_GB2312"/>
                <w:color w:val="000000"/>
                <w:highlight w:val="none"/>
                <w:vertAlign w:val="superscript"/>
              </w:rPr>
              <w:t>22-24</w:t>
            </w:r>
          </w:p>
        </w:tc>
        <w:tc>
          <w:tcPr>
            <w:tcW w:w="3111" w:type="pct"/>
            <w:vAlign w:val="center"/>
          </w:tcPr>
          <w:p>
            <w:pPr>
              <w:rPr>
                <w:rFonts w:ascii="仿宋_GB2312" w:eastAsia="仿宋_GB2312"/>
                <w:highlight w:val="none"/>
              </w:rPr>
            </w:pPr>
            <w:r>
              <w:rPr>
                <w:rFonts w:hint="eastAsia" w:ascii="仿宋_GB2312" w:hAnsi="宋体" w:eastAsia="仿宋_GB2312"/>
                <w:bCs/>
                <w:color w:val="000000"/>
                <w:szCs w:val="21"/>
                <w:highlight w:val="none"/>
              </w:rPr>
              <w:t>全国先进集体主要负责人。</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cs="宋体"/>
                <w:szCs w:val="21"/>
                <w:highlight w:val="none"/>
              </w:rPr>
            </w:pPr>
            <w:r>
              <w:rPr>
                <w:rFonts w:hint="eastAsia" w:ascii="仿宋_GB2312" w:hAnsi="宋体" w:eastAsia="仿宋_GB2312" w:cs="宋体"/>
                <w:szCs w:val="21"/>
                <w:highlight w:val="none"/>
              </w:rPr>
              <w:t>全国先进集体次要负责人（最多 2 人）；</w:t>
            </w:r>
          </w:p>
          <w:p>
            <w:pPr>
              <w:rPr>
                <w:rFonts w:ascii="仿宋_GB2312" w:eastAsia="仿宋_GB2312"/>
                <w:highlight w:val="none"/>
              </w:rPr>
            </w:pPr>
            <w:r>
              <w:rPr>
                <w:rFonts w:hint="eastAsia" w:ascii="仿宋_GB2312" w:hAnsi="宋体" w:eastAsia="仿宋_GB2312" w:cs="宋体"/>
                <w:szCs w:val="21"/>
                <w:highlight w:val="none"/>
              </w:rPr>
              <w:t>省级先进集体的主要负责人。</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cs="宋体"/>
                <w:szCs w:val="21"/>
                <w:highlight w:val="none"/>
              </w:rPr>
            </w:pPr>
            <w:r>
              <w:rPr>
                <w:rFonts w:hint="eastAsia" w:ascii="仿宋_GB2312" w:hAnsi="宋体" w:eastAsia="仿宋_GB2312" w:cs="宋体"/>
                <w:szCs w:val="21"/>
                <w:highlight w:val="none"/>
              </w:rPr>
              <w:t>全国先进集体一般负责人（最多 4 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省级先进集体的一般负责人；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市级先进集体的主要负责人；</w:t>
            </w:r>
          </w:p>
          <w:p>
            <w:pPr>
              <w:rPr>
                <w:rFonts w:ascii="仿宋_GB2312" w:eastAsia="仿宋_GB2312"/>
                <w:highlight w:val="none"/>
              </w:rPr>
            </w:pPr>
            <w:r>
              <w:rPr>
                <w:rFonts w:hint="eastAsia" w:ascii="仿宋_GB2312" w:hAnsi="宋体" w:eastAsia="仿宋_GB2312"/>
                <w:bCs/>
                <w:color w:val="000000"/>
                <w:szCs w:val="21"/>
                <w:highlight w:val="none"/>
              </w:rPr>
              <w:t>珠海市优秀团委主要负责人。</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全国先进集体的一般成员；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市级先进集体的一般负责人；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珠海市优秀团委一般负责人；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校级十佳学生会主要负责人；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校红旗团委主要负责人；</w:t>
            </w:r>
          </w:p>
          <w:p>
            <w:pPr>
              <w:rPr>
                <w:rFonts w:ascii="仿宋_GB2312" w:eastAsia="仿宋_GB2312"/>
                <w:highlight w:val="none"/>
              </w:rPr>
            </w:pPr>
            <w:r>
              <w:rPr>
                <w:rFonts w:hint="eastAsia" w:ascii="仿宋_GB2312" w:hAnsi="宋体" w:eastAsia="仿宋_GB2312"/>
                <w:bCs/>
                <w:color w:val="000000"/>
                <w:szCs w:val="21"/>
                <w:highlight w:val="none"/>
              </w:rPr>
              <w:t>校级优良学风</w:t>
            </w:r>
            <w:r>
              <w:rPr>
                <w:rFonts w:hint="eastAsia" w:ascii="仿宋_GB2312" w:hAnsi="宋体" w:eastAsia="仿宋_GB2312"/>
                <w:bCs/>
                <w:color w:val="000000"/>
                <w:szCs w:val="21"/>
                <w:highlight w:val="none"/>
                <w:u w:val="single"/>
              </w:rPr>
              <w:t>标兵</w:t>
            </w:r>
            <w:r>
              <w:rPr>
                <w:rFonts w:hint="eastAsia" w:ascii="仿宋_GB2312" w:hAnsi="宋体" w:eastAsia="仿宋_GB2312"/>
                <w:bCs/>
                <w:color w:val="000000"/>
                <w:szCs w:val="21"/>
                <w:highlight w:val="none"/>
              </w:rPr>
              <w:t>班主要负责人：班长。</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校级十佳学生会一般负责人；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校红旗团委一般负责人；</w:t>
            </w:r>
          </w:p>
          <w:p>
            <w:pPr>
              <w:rPr>
                <w:rFonts w:ascii="仿宋_GB2312" w:eastAsia="仿宋_GB2312"/>
                <w:highlight w:val="none"/>
              </w:rPr>
            </w:pPr>
            <w:r>
              <w:rPr>
                <w:rFonts w:hint="eastAsia" w:ascii="仿宋_GB2312" w:hAnsi="宋体" w:eastAsia="仿宋_GB2312"/>
                <w:bCs/>
                <w:color w:val="000000"/>
                <w:szCs w:val="21"/>
                <w:highlight w:val="none"/>
              </w:rPr>
              <w:t>校级优良学风</w:t>
            </w:r>
            <w:r>
              <w:rPr>
                <w:rFonts w:hint="eastAsia" w:ascii="仿宋_GB2312" w:hAnsi="宋体" w:eastAsia="仿宋_GB2312"/>
                <w:bCs/>
                <w:color w:val="000000"/>
                <w:szCs w:val="21"/>
                <w:highlight w:val="none"/>
                <w:u w:val="single"/>
              </w:rPr>
              <w:t>标兵</w:t>
            </w:r>
            <w:r>
              <w:rPr>
                <w:rFonts w:hint="eastAsia" w:ascii="仿宋_GB2312" w:hAnsi="宋体" w:eastAsia="仿宋_GB2312"/>
                <w:bCs/>
                <w:color w:val="000000"/>
                <w:szCs w:val="21"/>
                <w:highlight w:val="none"/>
              </w:rPr>
              <w:t>班一般负责人：其余班委（含团支书）。</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省级先进集体的一般成员；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校级先进集体主要负责人；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中山大学“文明标兵宿舍”舍长；</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中山大学五四红旗团支部主要负责人：团支书；</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校级优良学风班主要负责人：班长；</w:t>
            </w:r>
          </w:p>
          <w:p>
            <w:pPr>
              <w:rPr>
                <w:rFonts w:ascii="仿宋_GB2312" w:hAnsi="宋体" w:eastAsia="仿宋_GB2312"/>
                <w:bCs/>
                <w:szCs w:val="21"/>
                <w:highlight w:val="none"/>
              </w:rPr>
            </w:pPr>
            <w:r>
              <w:rPr>
                <w:rFonts w:hint="eastAsia" w:ascii="仿宋_GB2312" w:hAnsi="宋体" w:eastAsia="仿宋_GB2312"/>
                <w:bCs/>
                <w:szCs w:val="21"/>
                <w:highlight w:val="none"/>
              </w:rPr>
              <w:t>中山大学优秀社团主要负责人：会长。</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eastAsia="仿宋_GB2312"/>
                <w:highlight w:val="none"/>
              </w:rPr>
            </w:pPr>
            <w:r>
              <w:rPr>
                <w:rFonts w:hint="eastAsia" w:ascii="仿宋_GB2312" w:hAnsi="宋体" w:eastAsia="仿宋_GB2312"/>
                <w:bCs/>
                <w:color w:val="000000"/>
                <w:szCs w:val="21"/>
                <w:highlight w:val="none"/>
              </w:rPr>
              <w:t>校区级先进集体主要负责人；</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校级先进集体一般负责人；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院级先进集体主要负责人；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中山大学“文明标兵宿舍”舍员；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中山大学“文明宿舍”舍长；</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中山大学五四红旗团支部一般负责人：其余班委（含班长）；</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院级五四红旗团支部主要负责人：团支书；</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校级优良学风班一般负责人：其余班委（含团支书）；</w:t>
            </w:r>
          </w:p>
          <w:p>
            <w:pPr>
              <w:rPr>
                <w:rFonts w:ascii="仿宋_GB2312" w:eastAsia="仿宋_GB2312"/>
                <w:highlight w:val="none"/>
              </w:rPr>
            </w:pPr>
            <w:r>
              <w:rPr>
                <w:rFonts w:hint="eastAsia" w:ascii="仿宋_GB2312" w:hAnsi="宋体" w:eastAsia="仿宋_GB2312"/>
                <w:bCs/>
                <w:szCs w:val="21"/>
                <w:highlight w:val="none"/>
              </w:rPr>
              <w:t>中山大学优秀社团次要负责人：副会长。</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27" w:type="pct"/>
            <w:vMerge w:val="continue"/>
          </w:tcPr>
          <w:p>
            <w:pPr>
              <w:rPr>
                <w:rFonts w:ascii="仿宋_GB2312" w:eastAsia="仿宋_GB2312"/>
                <w:highlight w:val="none"/>
              </w:rPr>
            </w:pPr>
          </w:p>
        </w:tc>
        <w:tc>
          <w:tcPr>
            <w:tcW w:w="1008" w:type="pct"/>
            <w:vMerge w:val="continue"/>
          </w:tcPr>
          <w:p>
            <w:pPr>
              <w:rPr>
                <w:rFonts w:ascii="仿宋_GB2312" w:eastAsia="仿宋_GB2312"/>
                <w:highlight w:val="none"/>
              </w:rPr>
            </w:pPr>
          </w:p>
        </w:tc>
        <w:tc>
          <w:tcPr>
            <w:tcW w:w="311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校区级先进集体次要负责人；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中山大学“文明宿舍”舍员；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院级五四红旗团支部一般负责人：其余班委（含班长）；</w:t>
            </w:r>
          </w:p>
          <w:p>
            <w:pPr>
              <w:rPr>
                <w:rFonts w:ascii="仿宋_GB2312" w:eastAsia="仿宋_GB2312"/>
                <w:highlight w:val="none"/>
              </w:rPr>
            </w:pPr>
            <w:r>
              <w:rPr>
                <w:rFonts w:hint="eastAsia" w:ascii="仿宋_GB2312" w:hAnsi="宋体" w:eastAsia="仿宋_GB2312"/>
                <w:bCs/>
                <w:szCs w:val="21"/>
                <w:highlight w:val="none"/>
              </w:rPr>
              <w:t>中山大学优秀社团一般负责人：正副部长。</w:t>
            </w:r>
          </w:p>
        </w:tc>
        <w:tc>
          <w:tcPr>
            <w:tcW w:w="354" w:type="pct"/>
            <w:vAlign w:val="center"/>
          </w:tcPr>
          <w:p>
            <w:pPr>
              <w:rPr>
                <w:rFonts w:ascii="仿宋_GB2312" w:eastAsia="仿宋_GB2312"/>
                <w:highlight w:val="none"/>
              </w:rPr>
            </w:pPr>
            <w:r>
              <w:rPr>
                <w:rFonts w:hint="eastAsia" w:ascii="仿宋_GB2312" w:hAnsi="宋体" w:eastAsia="仿宋_GB2312"/>
                <w:bCs/>
                <w:color w:val="000000"/>
                <w:szCs w:val="21"/>
                <w:highlight w:val="none"/>
              </w:rPr>
              <w:t>0.2分</w:t>
            </w:r>
          </w:p>
        </w:tc>
      </w:tr>
    </w:tbl>
    <w:p>
      <w:pPr>
        <w:rPr>
          <w:rFonts w:ascii="仿宋_GB2312" w:eastAsia="仿宋_GB2312"/>
          <w:highlight w:val="none"/>
        </w:rPr>
      </w:pPr>
    </w:p>
    <w:p>
      <w:pPr>
        <w:rPr>
          <w:rFonts w:ascii="仿宋_GB2312" w:eastAsia="仿宋_GB2312"/>
          <w:b/>
          <w:bCs/>
          <w:sz w:val="24"/>
          <w:szCs w:val="32"/>
          <w:highlight w:val="none"/>
        </w:rPr>
      </w:pPr>
      <w:r>
        <w:rPr>
          <w:rFonts w:hint="eastAsia" w:ascii="仿宋_GB2312" w:eastAsia="仿宋_GB2312"/>
          <w:b/>
          <w:bCs/>
          <w:sz w:val="24"/>
          <w:szCs w:val="32"/>
          <w:highlight w:val="none"/>
        </w:rPr>
        <w:t>说明</w:t>
      </w:r>
    </w:p>
    <w:p>
      <w:pPr>
        <w:rPr>
          <w:rFonts w:ascii="仿宋_GB2312" w:eastAsia="仿宋_GB2312"/>
          <w:highlight w:val="none"/>
        </w:rPr>
      </w:pPr>
      <w:r>
        <w:rPr>
          <w:rFonts w:ascii="仿宋_GB2312" w:eastAsia="仿宋_GB2312"/>
          <w:highlight w:val="none"/>
        </w:rPr>
        <w:t>20</w:t>
      </w:r>
      <w:r>
        <w:rPr>
          <w:rFonts w:hint="eastAsia" w:ascii="仿宋_GB2312" w:eastAsia="仿宋_GB2312"/>
          <w:highlight w:val="none"/>
        </w:rPr>
        <w:t>、奖项等级的衡定，一般由评奖和发证单位的级别决定，与竞赛认定规则相同。各种奖项的级别、类别的最终认证权在院学工办。</w:t>
      </w:r>
    </w:p>
    <w:p>
      <w:pPr>
        <w:rPr>
          <w:rFonts w:ascii="仿宋_GB2312" w:eastAsia="仿宋_GB2312"/>
          <w:highlight w:val="none"/>
        </w:rPr>
      </w:pPr>
      <w:r>
        <w:rPr>
          <w:rFonts w:ascii="仿宋_GB2312" w:eastAsia="仿宋_GB2312"/>
          <w:highlight w:val="none"/>
        </w:rPr>
        <w:t>21</w:t>
      </w:r>
      <w:r>
        <w:rPr>
          <w:rFonts w:hint="eastAsia" w:ascii="仿宋_GB2312" w:eastAsia="仿宋_GB2312"/>
          <w:highlight w:val="none"/>
        </w:rPr>
        <w:t>、同一荣誉获不同级别者，例如各级优秀学生干部、文明宿舍等，只计最高分，不可累加；不同类型的荣誉，分数可累加，例如同时获得院级优秀团干和校级优秀团员，可以累积分数。双专业及混宿的同学，如与非本院室友合作评上了文明宿舍，也可按相同标准加分，需提供相关证明。</w:t>
      </w:r>
    </w:p>
    <w:p>
      <w:pPr>
        <w:rPr>
          <w:rFonts w:ascii="仿宋_GB2312" w:eastAsia="仿宋_GB2312"/>
          <w:highlight w:val="none"/>
        </w:rPr>
      </w:pPr>
      <w:r>
        <w:rPr>
          <w:rFonts w:ascii="仿宋_GB2312" w:eastAsia="仿宋_GB2312"/>
          <w:highlight w:val="none"/>
        </w:rPr>
        <w:t>22</w:t>
      </w:r>
      <w:r>
        <w:rPr>
          <w:rFonts w:hint="eastAsia" w:ascii="仿宋_GB2312" w:eastAsia="仿宋_GB2312"/>
          <w:highlight w:val="none"/>
        </w:rPr>
        <w:t>、一般情况下，</w:t>
      </w:r>
      <w:r>
        <w:rPr>
          <w:rFonts w:hint="eastAsia" w:ascii="仿宋_GB2312" w:eastAsia="仿宋_GB2312"/>
          <w:highlight w:val="none"/>
          <w:u w:val="single"/>
        </w:rPr>
        <w:t>负责人指该集体获奖期间的实际负责人，而非为其申报评奖的负责人</w:t>
      </w:r>
      <w:r>
        <w:rPr>
          <w:rFonts w:hint="eastAsia" w:ascii="仿宋_GB2312" w:eastAsia="仿宋_GB2312"/>
          <w:highlight w:val="none"/>
        </w:rPr>
        <w:t>。“主要负责人”指党支部书记或副书记、学生会主席、团委副书记、团委常委、班长和团支书等；“一般负责人”指党支部委员、团委正副部长、学生会正副部长、团工委委员、班委、团支委等。在实际操作中，“主要负责人”和“一般负责人”可能有变，可由活动组织方开具有效证明，提供本次活动的主要负责人和一般负责人的详细名单，对每位成员的贡献度作清楚的说明。（举例：学生会的某副主席，请假两个月在家，没参与院风大赛工作，即不可默认其为“主要负责人”，不予以加分。而某位干事担任了大部分工作，应作为“主要负责人”加分。即，每次活动只给实际参与的负责人加分，以组织方的证明为准。）</w:t>
      </w:r>
    </w:p>
    <w:p>
      <w:pPr>
        <w:rPr>
          <w:rFonts w:ascii="仿宋_GB2312" w:eastAsia="仿宋_GB2312"/>
          <w:highlight w:val="none"/>
        </w:rPr>
      </w:pPr>
      <w:r>
        <w:rPr>
          <w:rFonts w:hint="eastAsia" w:ascii="仿宋_GB2312" w:eastAsia="仿宋_GB2312"/>
          <w:highlight w:val="none"/>
        </w:rPr>
        <w:t>2</w:t>
      </w:r>
      <w:r>
        <w:rPr>
          <w:rFonts w:ascii="仿宋_GB2312" w:eastAsia="仿宋_GB2312"/>
          <w:highlight w:val="none"/>
        </w:rPr>
        <w:t>3</w:t>
      </w:r>
      <w:r>
        <w:rPr>
          <w:rFonts w:hint="eastAsia" w:ascii="仿宋_GB2312" w:eastAsia="仿宋_GB2312"/>
          <w:highlight w:val="none"/>
        </w:rPr>
        <w:t>、先进集体的评选过程跨两个任期的，由班级讨论决定加分比例。</w:t>
      </w:r>
    </w:p>
    <w:p>
      <w:pPr>
        <w:rPr>
          <w:rFonts w:ascii="仿宋_GB2312" w:eastAsia="仿宋_GB2312"/>
          <w:highlight w:val="none"/>
        </w:rPr>
      </w:pPr>
      <w:r>
        <w:rPr>
          <w:rFonts w:ascii="仿宋_GB2312" w:eastAsia="仿宋_GB2312"/>
          <w:highlight w:val="none"/>
        </w:rPr>
        <w:t>24</w:t>
      </w:r>
      <w:r>
        <w:rPr>
          <w:rFonts w:hint="eastAsia" w:ascii="仿宋_GB2312" w:eastAsia="仿宋_GB2312"/>
          <w:highlight w:val="none"/>
        </w:rPr>
        <w:t>、全国、省级、校级的先进集体的一般负责人可根据不同表现，加分有所浮动；表现差者则不予加分（举例：学院青马班获得全国高校共青团活力团支部，管理、申报均为老师负责，在该情况下，主要负责人为老师，次要负责人为班长或团支书，最多 2 人，一般负责人为小组长，最多 4 人，一般成员以是否拿到结业证书为标准，拿到即可加分）。</w:t>
      </w:r>
    </w:p>
    <w:p>
      <w:pPr>
        <w:rPr>
          <w:rFonts w:ascii="仿宋_GB2312" w:eastAsia="仿宋_GB2312"/>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90"/>
        <w:gridCol w:w="552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36" w:type="pct"/>
            <w:vAlign w:val="center"/>
          </w:tcPr>
          <w:p>
            <w:pPr>
              <w:rPr>
                <w:rFonts w:ascii="仿宋_GB2312" w:eastAsia="仿宋_GB2312"/>
                <w:highlight w:val="none"/>
              </w:rPr>
            </w:pPr>
            <w:r>
              <w:rPr>
                <w:rFonts w:hint="eastAsia" w:ascii="仿宋_GB2312" w:eastAsia="仿宋_GB2312"/>
                <w:highlight w:val="none"/>
              </w:rPr>
              <w:t>二级指标</w:t>
            </w:r>
          </w:p>
        </w:tc>
        <w:tc>
          <w:tcPr>
            <w:tcW w:w="640" w:type="pct"/>
            <w:vAlign w:val="center"/>
          </w:tcPr>
          <w:p>
            <w:pPr>
              <w:rPr>
                <w:rFonts w:ascii="仿宋_GB2312" w:eastAsia="仿宋_GB2312"/>
                <w:highlight w:val="none"/>
              </w:rPr>
            </w:pPr>
            <w:r>
              <w:rPr>
                <w:rFonts w:hint="eastAsia" w:ascii="仿宋_GB2312" w:eastAsia="仿宋_GB2312"/>
                <w:highlight w:val="none"/>
              </w:rPr>
              <w:t>三级指标</w:t>
            </w:r>
          </w:p>
        </w:tc>
        <w:tc>
          <w:tcPr>
            <w:tcW w:w="3241" w:type="pct"/>
            <w:vAlign w:val="center"/>
          </w:tcPr>
          <w:p>
            <w:pPr>
              <w:rPr>
                <w:rFonts w:ascii="仿宋_GB2312" w:eastAsia="仿宋_GB2312"/>
                <w:highlight w:val="none"/>
              </w:rPr>
            </w:pPr>
            <w:r>
              <w:rPr>
                <w:rFonts w:hint="eastAsia" w:ascii="仿宋_GB2312" w:eastAsia="仿宋_GB2312"/>
                <w:highlight w:val="none"/>
              </w:rPr>
              <w:t>条件</w:t>
            </w:r>
          </w:p>
        </w:tc>
        <w:tc>
          <w:tcPr>
            <w:tcW w:w="483"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pPr>
              <w:rPr>
                <w:rFonts w:ascii="仿宋_GB2312" w:eastAsia="仿宋_GB2312"/>
                <w:highlight w:val="none"/>
              </w:rPr>
            </w:pPr>
            <w:r>
              <w:rPr>
                <w:rFonts w:hint="eastAsia" w:ascii="仿宋_GB2312" w:eastAsia="仿宋_GB2312"/>
                <w:highlight w:val="none"/>
              </w:rPr>
              <w:t>追求卓越</w:t>
            </w:r>
          </w:p>
        </w:tc>
        <w:tc>
          <w:tcPr>
            <w:tcW w:w="640" w:type="pct"/>
            <w:vMerge w:val="restart"/>
            <w:vAlign w:val="center"/>
          </w:tcPr>
          <w:p>
            <w:pPr>
              <w:rPr>
                <w:rFonts w:ascii="仿宋_GB2312" w:eastAsia="仿宋_GB2312"/>
                <w:highlight w:val="none"/>
              </w:rPr>
            </w:pPr>
            <w:r>
              <w:rPr>
                <w:rFonts w:hint="eastAsia" w:ascii="仿宋_GB2312" w:eastAsia="仿宋_GB2312"/>
                <w:highlight w:val="none"/>
              </w:rPr>
              <w:t>先进个人</w:t>
            </w:r>
            <w:r>
              <w:rPr>
                <w:rFonts w:ascii="仿宋_GB2312" w:eastAsia="仿宋_GB2312"/>
                <w:highlight w:val="none"/>
                <w:vertAlign w:val="superscript"/>
              </w:rPr>
              <w:t>25</w:t>
            </w:r>
          </w:p>
        </w:tc>
        <w:tc>
          <w:tcPr>
            <w:tcW w:w="3241"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全国三好学生。</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eastAsia="仿宋_GB2312"/>
                <w:bCs/>
                <w:color w:val="000000"/>
                <w:highlight w:val="none"/>
              </w:rPr>
            </w:pPr>
            <w:r>
              <w:rPr>
                <w:rFonts w:hint="eastAsia" w:ascii="仿宋_GB2312" w:hAnsi="宋体" w:eastAsia="仿宋_GB2312"/>
                <w:bCs/>
                <w:color w:val="000000"/>
                <w:szCs w:val="21"/>
                <w:highlight w:val="none"/>
              </w:rPr>
              <w:t>省级优秀学生干部及团干部。</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省级优秀学生及团员；</w:t>
            </w:r>
          </w:p>
          <w:p>
            <w:pPr>
              <w:rPr>
                <w:rFonts w:ascii="仿宋_GB2312" w:eastAsia="仿宋_GB2312"/>
                <w:bCs/>
                <w:color w:val="000000"/>
                <w:highlight w:val="none"/>
              </w:rPr>
            </w:pPr>
            <w:r>
              <w:rPr>
                <w:rFonts w:hint="eastAsia" w:ascii="仿宋_GB2312" w:hAnsi="宋体" w:eastAsia="仿宋_GB2312"/>
                <w:bCs/>
                <w:color w:val="000000"/>
                <w:szCs w:val="21"/>
                <w:highlight w:val="none"/>
              </w:rPr>
              <w:t>市级优秀学生干部及团干部。</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市级优秀学生及团员；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市级优秀个人；</w:t>
            </w:r>
          </w:p>
          <w:p>
            <w:pPr>
              <w:rPr>
                <w:rFonts w:ascii="仿宋_GB2312" w:eastAsia="仿宋_GB2312"/>
                <w:bCs/>
                <w:color w:val="000000"/>
                <w:highlight w:val="none"/>
              </w:rPr>
            </w:pPr>
            <w:r>
              <w:rPr>
                <w:rFonts w:hint="eastAsia" w:ascii="仿宋_GB2312" w:hAnsi="宋体" w:eastAsia="仿宋_GB2312"/>
                <w:bCs/>
                <w:color w:val="000000"/>
                <w:szCs w:val="21"/>
                <w:highlight w:val="none"/>
              </w:rPr>
              <w:t>校级优秀学生干部及团干部。</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校级优秀学生及团员；</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校级优秀个人；</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院级优秀学生干部及团干部；</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校级勤工俭学先进个人；</w:t>
            </w:r>
          </w:p>
          <w:p>
            <w:pPr>
              <w:rPr>
                <w:rFonts w:ascii="仿宋_GB2312" w:eastAsia="仿宋_GB2312"/>
                <w:bCs/>
                <w:strike/>
                <w:color w:val="000000"/>
                <w:highlight w:val="none"/>
              </w:rPr>
            </w:pPr>
            <w:r>
              <w:rPr>
                <w:rFonts w:hint="eastAsia" w:ascii="仿宋_GB2312" w:hAnsi="宋体" w:eastAsia="仿宋_GB2312"/>
                <w:bCs/>
                <w:color w:val="000000"/>
                <w:szCs w:val="21"/>
                <w:highlight w:val="none"/>
              </w:rPr>
              <w:t>校级先进个人；</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院级优秀团员；</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pPr>
              <w:rPr>
                <w:rFonts w:ascii="仿宋_GB2312" w:eastAsia="仿宋_GB2312"/>
                <w:highlight w:val="none"/>
              </w:rPr>
            </w:pPr>
          </w:p>
        </w:tc>
        <w:tc>
          <w:tcPr>
            <w:tcW w:w="640" w:type="pct"/>
            <w:vMerge w:val="continue"/>
          </w:tcPr>
          <w:p>
            <w:pPr>
              <w:rPr>
                <w:rFonts w:ascii="仿宋_GB2312" w:eastAsia="仿宋_GB2312"/>
                <w:highlight w:val="none"/>
              </w:rPr>
            </w:pPr>
          </w:p>
        </w:tc>
        <w:tc>
          <w:tcPr>
            <w:tcW w:w="324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年级委员会优秀委员（每级不超过5人）；</w:t>
            </w:r>
          </w:p>
          <w:p>
            <w:pPr>
              <w:rPr>
                <w:rFonts w:ascii="仿宋_GB2312" w:eastAsia="仿宋_GB2312"/>
                <w:bCs/>
                <w:color w:val="000000"/>
                <w:highlight w:val="none"/>
              </w:rPr>
            </w:pPr>
            <w:r>
              <w:rPr>
                <w:rFonts w:hint="eastAsia" w:ascii="仿宋_GB2312" w:eastAsia="仿宋_GB2312"/>
                <w:bCs/>
                <w:color w:val="000000"/>
                <w:highlight w:val="none"/>
              </w:rPr>
              <w:t>院级勤工俭学先进个人</w:t>
            </w:r>
          </w:p>
        </w:tc>
        <w:tc>
          <w:tcPr>
            <w:tcW w:w="483" w:type="pct"/>
            <w:vAlign w:val="center"/>
          </w:tcPr>
          <w:p>
            <w:pPr>
              <w:rPr>
                <w:rFonts w:ascii="仿宋_GB2312" w:eastAsia="仿宋_GB2312"/>
                <w:highlight w:val="none"/>
              </w:rPr>
            </w:pPr>
            <w:r>
              <w:rPr>
                <w:rFonts w:hint="eastAsia" w:ascii="仿宋_GB2312" w:hAnsi="宋体" w:eastAsia="仿宋_GB2312"/>
                <w:bCs/>
                <w:color w:val="000000"/>
                <w:szCs w:val="21"/>
                <w:highlight w:val="none"/>
              </w:rPr>
              <w:t>0.3分</w:t>
            </w:r>
          </w:p>
        </w:tc>
      </w:tr>
    </w:tbl>
    <w:p>
      <w:pPr>
        <w:rPr>
          <w:rFonts w:ascii="仿宋_GB2312" w:eastAsia="仿宋_GB2312"/>
          <w:highlight w:val="none"/>
        </w:rPr>
      </w:pPr>
    </w:p>
    <w:p>
      <w:pPr>
        <w:rPr>
          <w:rFonts w:ascii="仿宋_GB2312" w:eastAsia="仿宋_GB2312"/>
          <w:b/>
          <w:bCs/>
          <w:highlight w:val="none"/>
        </w:rPr>
      </w:pPr>
      <w:r>
        <w:rPr>
          <w:rFonts w:hint="eastAsia" w:ascii="仿宋_GB2312" w:eastAsia="仿宋_GB2312"/>
          <w:b/>
          <w:bCs/>
          <w:highlight w:val="none"/>
        </w:rPr>
        <w:t>说明</w:t>
      </w:r>
    </w:p>
    <w:p>
      <w:pPr>
        <w:rPr>
          <w:rFonts w:ascii="仿宋_GB2312" w:eastAsia="仿宋_GB2312"/>
          <w:highlight w:val="none"/>
        </w:rPr>
      </w:pPr>
      <w:r>
        <w:rPr>
          <w:rFonts w:hint="eastAsia" w:ascii="仿宋_GB2312" w:eastAsia="仿宋_GB2312"/>
          <w:highlight w:val="none"/>
        </w:rPr>
        <w:t>2</w:t>
      </w:r>
      <w:r>
        <w:rPr>
          <w:rFonts w:ascii="仿宋_GB2312" w:eastAsia="仿宋_GB2312"/>
          <w:highlight w:val="none"/>
        </w:rPr>
        <w:t>5</w:t>
      </w:r>
      <w:r>
        <w:rPr>
          <w:rFonts w:hint="eastAsia" w:ascii="仿宋_GB2312" w:eastAsia="仿宋_GB2312"/>
          <w:highlight w:val="none"/>
        </w:rPr>
        <w:t>、团籍在中山大学的学生，所获得的共青团类先进个人表彰，必须具有由国际翻译学院团委、中山大学团委、共青团广东省委员会、团中央等出具的相关奖状或证明。如评上其他共青团组织的优秀团员，不可以加分。同理，市级优秀团员仅指在珠海市获得的荣誉。</w:t>
      </w:r>
    </w:p>
    <w:p>
      <w:pPr>
        <w:rPr>
          <w:rFonts w:ascii="仿宋_GB2312" w:eastAsia="仿宋_GB2312"/>
          <w:sz w:val="32"/>
          <w:szCs w:val="32"/>
          <w:highlight w:val="none"/>
        </w:rPr>
      </w:pPr>
    </w:p>
    <w:p>
      <w:pPr>
        <w:rPr>
          <w:rFonts w:ascii="黑体" w:hAnsi="黑体" w:eastAsia="黑体"/>
          <w:bCs/>
          <w:sz w:val="32"/>
          <w:szCs w:val="32"/>
          <w:highlight w:val="none"/>
        </w:rPr>
      </w:pPr>
      <w:r>
        <w:rPr>
          <w:rFonts w:hint="eastAsia" w:ascii="黑体" w:hAnsi="黑体" w:eastAsia="黑体"/>
          <w:bCs/>
          <w:sz w:val="32"/>
          <w:szCs w:val="32"/>
          <w:highlight w:val="none"/>
        </w:rPr>
        <w:t>六、社会工作</w:t>
      </w:r>
      <w:r>
        <w:rPr>
          <w:rFonts w:ascii="黑体" w:hAnsi="黑体" w:eastAsia="黑体"/>
          <w:bCs/>
          <w:sz w:val="32"/>
          <w:szCs w:val="32"/>
          <w:highlight w:val="none"/>
          <w:vertAlign w:val="superscript"/>
        </w:rPr>
        <w:t>26</w:t>
      </w:r>
      <w:r>
        <w:rPr>
          <w:rFonts w:hint="eastAsia" w:ascii="黑体" w:hAnsi="黑体" w:eastAsia="黑体"/>
          <w:bCs/>
          <w:sz w:val="32"/>
          <w:szCs w:val="32"/>
          <w:highlight w:val="none"/>
        </w:rPr>
        <w:t>（上限4分）</w:t>
      </w:r>
    </w:p>
    <w:p>
      <w:pPr>
        <w:rPr>
          <w:rFonts w:ascii="仿宋_GB2312" w:eastAsia="仿宋_GB2312"/>
          <w:b/>
          <w:bCs/>
          <w:sz w:val="32"/>
          <w:szCs w:val="40"/>
          <w:highlight w:val="none"/>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94"/>
        <w:gridCol w:w="5428"/>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22" w:type="pct"/>
            <w:vAlign w:val="center"/>
          </w:tcPr>
          <w:p>
            <w:pPr>
              <w:rPr>
                <w:rFonts w:ascii="仿宋_GB2312" w:eastAsia="仿宋_GB2312"/>
                <w:highlight w:val="none"/>
              </w:rPr>
            </w:pPr>
            <w:r>
              <w:rPr>
                <w:rFonts w:hint="eastAsia" w:ascii="仿宋_GB2312" w:eastAsia="仿宋_GB2312"/>
                <w:highlight w:val="none"/>
              </w:rPr>
              <w:t>二级指标</w:t>
            </w:r>
          </w:p>
        </w:tc>
        <w:tc>
          <w:tcPr>
            <w:tcW w:w="701" w:type="pct"/>
            <w:vAlign w:val="center"/>
          </w:tcPr>
          <w:p>
            <w:pPr>
              <w:rPr>
                <w:rFonts w:ascii="仿宋_GB2312" w:eastAsia="仿宋_GB2312"/>
                <w:highlight w:val="none"/>
              </w:rPr>
            </w:pPr>
            <w:r>
              <w:rPr>
                <w:rFonts w:hint="eastAsia" w:ascii="仿宋_GB2312" w:eastAsia="仿宋_GB2312"/>
                <w:highlight w:val="none"/>
              </w:rPr>
              <w:t>三级指标</w:t>
            </w:r>
          </w:p>
        </w:tc>
        <w:tc>
          <w:tcPr>
            <w:tcW w:w="3186" w:type="pct"/>
            <w:vAlign w:val="center"/>
          </w:tcPr>
          <w:p>
            <w:pPr>
              <w:rPr>
                <w:rFonts w:ascii="仿宋_GB2312" w:eastAsia="仿宋_GB2312"/>
                <w:highlight w:val="none"/>
              </w:rPr>
            </w:pPr>
            <w:r>
              <w:rPr>
                <w:rFonts w:hint="eastAsia" w:ascii="仿宋_GB2312" w:eastAsia="仿宋_GB2312"/>
                <w:highlight w:val="none"/>
              </w:rPr>
              <w:t>条件</w:t>
            </w:r>
          </w:p>
        </w:tc>
        <w:tc>
          <w:tcPr>
            <w:tcW w:w="491"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restart"/>
            <w:vAlign w:val="center"/>
          </w:tcPr>
          <w:p>
            <w:pPr>
              <w:rPr>
                <w:rFonts w:ascii="仿宋_GB2312" w:eastAsia="仿宋_GB2312"/>
                <w:color w:val="000000"/>
                <w:highlight w:val="none"/>
              </w:rPr>
            </w:pPr>
            <w:r>
              <w:rPr>
                <w:rFonts w:hint="eastAsia" w:ascii="仿宋_GB2312" w:eastAsia="仿宋_GB2312"/>
                <w:color w:val="000000"/>
                <w:highlight w:val="none"/>
              </w:rPr>
              <w:t>劳动素养</w:t>
            </w:r>
            <w:r>
              <w:rPr>
                <w:rFonts w:ascii="仿宋_GB2312" w:eastAsia="仿宋_GB2312"/>
                <w:color w:val="000000"/>
                <w:highlight w:val="none"/>
                <w:vertAlign w:val="superscript"/>
              </w:rPr>
              <w:t>27-28</w:t>
            </w:r>
          </w:p>
        </w:tc>
        <w:tc>
          <w:tcPr>
            <w:tcW w:w="701" w:type="pct"/>
            <w:vMerge w:val="restar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服务集体：</w:t>
            </w:r>
          </w:p>
          <w:p>
            <w:pPr>
              <w:rPr>
                <w:rFonts w:ascii="仿宋_GB2312" w:eastAsia="仿宋_GB2312"/>
                <w:szCs w:val="21"/>
                <w:highlight w:val="none"/>
              </w:rPr>
            </w:pPr>
            <w:r>
              <w:rPr>
                <w:rFonts w:hint="eastAsia" w:ascii="仿宋_GB2312" w:hAnsi="宋体" w:eastAsia="仿宋_GB2312"/>
                <w:bCs/>
                <w:color w:val="000000"/>
                <w:szCs w:val="21"/>
                <w:highlight w:val="none"/>
              </w:rPr>
              <w:t>年级、班级及宿舍</w:t>
            </w:r>
            <w:r>
              <w:rPr>
                <w:rFonts w:ascii="仿宋_GB2312" w:hAnsi="宋体" w:eastAsia="仿宋_GB2312"/>
                <w:bCs/>
                <w:color w:val="000000"/>
                <w:szCs w:val="21"/>
                <w:highlight w:val="none"/>
                <w:vertAlign w:val="superscript"/>
              </w:rPr>
              <w:t>29</w:t>
            </w: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各班班长、团支书。</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eastAsia="仿宋_GB2312"/>
                <w:highlight w:val="none"/>
              </w:rPr>
            </w:pPr>
            <w:r>
              <w:rPr>
                <w:rFonts w:hint="eastAsia" w:ascii="仿宋_GB2312" w:hAnsi="宋体" w:eastAsia="仿宋_GB2312"/>
                <w:bCs/>
                <w:color w:val="000000"/>
                <w:szCs w:val="21"/>
                <w:highlight w:val="none"/>
              </w:rPr>
              <w:t>年级委员会级长、秘书长。</w:t>
            </w:r>
          </w:p>
        </w:tc>
        <w:tc>
          <w:tcPr>
            <w:tcW w:w="491" w:type="pct"/>
            <w:vAlign w:val="center"/>
          </w:tcPr>
          <w:p>
            <w:pPr>
              <w:rPr>
                <w:rFonts w:ascii="仿宋_GB2312" w:eastAsia="仿宋_GB2312"/>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eastAsia="仿宋_GB2312"/>
                <w:highlight w:val="none"/>
              </w:rPr>
            </w:pPr>
            <w:r>
              <w:rPr>
                <w:rFonts w:hint="eastAsia" w:ascii="仿宋_GB2312" w:hAnsi="宋体" w:eastAsia="仿宋_GB2312"/>
                <w:bCs/>
                <w:color w:val="000000"/>
                <w:szCs w:val="21"/>
                <w:highlight w:val="none"/>
              </w:rPr>
              <w:t>年级委员会组长。</w:t>
            </w:r>
          </w:p>
        </w:tc>
        <w:tc>
          <w:tcPr>
            <w:tcW w:w="491" w:type="pct"/>
            <w:vAlign w:val="center"/>
          </w:tcPr>
          <w:p>
            <w:pPr>
              <w:rPr>
                <w:rFonts w:ascii="仿宋_GB2312" w:eastAsia="仿宋_GB2312"/>
                <w:highlight w:val="none"/>
              </w:rPr>
            </w:pPr>
            <w:r>
              <w:rPr>
                <w:rFonts w:hint="eastAsia" w:ascii="仿宋_GB2312" w:hAnsi="宋体" w:eastAsia="仿宋_GB2312"/>
                <w:bCs/>
                <w:color w:val="000000"/>
                <w:szCs w:val="21"/>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szCs w:val="21"/>
                <w:highlight w:val="none"/>
              </w:rPr>
            </w:pPr>
            <w:r>
              <w:rPr>
                <w:rFonts w:hint="eastAsia" w:ascii="仿宋_GB2312" w:hAnsi="宋体" w:eastAsia="仿宋_GB2312"/>
                <w:szCs w:val="21"/>
                <w:highlight w:val="none"/>
              </w:rPr>
              <w:t>各班班委、团干部；</w:t>
            </w:r>
          </w:p>
          <w:p>
            <w:pPr>
              <w:rPr>
                <w:rFonts w:ascii="仿宋_GB2312" w:eastAsia="仿宋_GB2312"/>
                <w:highlight w:val="none"/>
              </w:rPr>
            </w:pPr>
            <w:r>
              <w:rPr>
                <w:rFonts w:hint="eastAsia" w:ascii="仿宋_GB2312" w:hAnsi="宋体" w:eastAsia="仿宋_GB2312"/>
                <w:bCs/>
                <w:color w:val="000000"/>
                <w:szCs w:val="21"/>
                <w:highlight w:val="none"/>
              </w:rPr>
              <w:t>学生外出交换期间各交换点的小组长。</w:t>
            </w:r>
          </w:p>
        </w:tc>
        <w:tc>
          <w:tcPr>
            <w:tcW w:w="491" w:type="pct"/>
            <w:vAlign w:val="center"/>
          </w:tcPr>
          <w:p>
            <w:pPr>
              <w:rPr>
                <w:rFonts w:ascii="仿宋_GB2312" w:eastAsia="仿宋_GB2312"/>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eastAsia="仿宋_GB2312"/>
                <w:highlight w:val="none"/>
              </w:rPr>
            </w:pPr>
            <w:r>
              <w:rPr>
                <w:rFonts w:hint="eastAsia" w:ascii="仿宋_GB2312" w:hAnsi="宋体" w:eastAsia="仿宋_GB2312"/>
                <w:bCs/>
                <w:color w:val="000000"/>
                <w:szCs w:val="21"/>
                <w:highlight w:val="none"/>
              </w:rPr>
              <w:t>年级委员会组员。</w:t>
            </w:r>
          </w:p>
        </w:tc>
        <w:tc>
          <w:tcPr>
            <w:tcW w:w="491" w:type="pct"/>
            <w:vAlign w:val="center"/>
          </w:tcPr>
          <w:p>
            <w:pPr>
              <w:rPr>
                <w:rFonts w:ascii="仿宋_GB2312" w:eastAsia="仿宋_GB2312"/>
                <w:highlight w:val="none"/>
              </w:rPr>
            </w:pPr>
            <w:r>
              <w:rPr>
                <w:rFonts w:hint="eastAsia" w:ascii="仿宋_GB2312" w:hAnsi="宋体" w:eastAsia="仿宋_GB2312"/>
                <w:bCs/>
                <w:color w:val="000000"/>
                <w:szCs w:val="21"/>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eastAsia="仿宋_GB2312"/>
                <w:highlight w:val="none"/>
              </w:rPr>
            </w:pPr>
            <w:r>
              <w:rPr>
                <w:rFonts w:hint="eastAsia" w:ascii="仿宋_GB2312" w:hAnsi="宋体" w:eastAsia="仿宋_GB2312"/>
                <w:bCs/>
                <w:color w:val="000000"/>
                <w:szCs w:val="21"/>
                <w:highlight w:val="none"/>
              </w:rPr>
              <w:t>一般宿舍长。</w:t>
            </w:r>
          </w:p>
        </w:tc>
        <w:tc>
          <w:tcPr>
            <w:tcW w:w="491" w:type="pct"/>
            <w:vAlign w:val="center"/>
          </w:tcPr>
          <w:p>
            <w:pPr>
              <w:rPr>
                <w:rFonts w:ascii="仿宋_GB2312" w:eastAsia="仿宋_GB2312"/>
                <w:highlight w:val="none"/>
              </w:rPr>
            </w:pPr>
            <w:r>
              <w:rPr>
                <w:rFonts w:hint="eastAsia" w:ascii="仿宋_GB2312" w:hAnsi="宋体" w:eastAsia="仿宋_GB2312"/>
                <w:bCs/>
                <w:color w:val="000000"/>
                <w:szCs w:val="21"/>
                <w:highlight w:val="none"/>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vAlign w:val="center"/>
          </w:tcPr>
          <w:p>
            <w:pPr>
              <w:rPr>
                <w:rFonts w:ascii="仿宋_GB2312" w:eastAsia="仿宋_GB2312"/>
                <w:highlight w:val="none"/>
              </w:rPr>
            </w:pPr>
          </w:p>
        </w:tc>
        <w:tc>
          <w:tcPr>
            <w:tcW w:w="701" w:type="pct"/>
            <w:vMerge w:val="restar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服务集体：</w:t>
            </w:r>
          </w:p>
          <w:p>
            <w:pPr>
              <w:rPr>
                <w:rFonts w:ascii="仿宋_GB2312" w:eastAsia="仿宋_GB2312"/>
                <w:highlight w:val="none"/>
              </w:rPr>
            </w:pPr>
            <w:r>
              <w:rPr>
                <w:rFonts w:hint="eastAsia" w:ascii="仿宋_GB2312" w:hAnsi="宋体" w:eastAsia="仿宋_GB2312"/>
                <w:bCs/>
                <w:color w:val="000000"/>
                <w:szCs w:val="21"/>
                <w:highlight w:val="none"/>
              </w:rPr>
              <w:t>学校及学院组织</w:t>
            </w:r>
            <w:r>
              <w:rPr>
                <w:rFonts w:ascii="仿宋_GB2312" w:hAnsi="宋体" w:eastAsia="仿宋_GB2312"/>
                <w:bCs/>
                <w:color w:val="000000"/>
                <w:szCs w:val="21"/>
                <w:highlight w:val="none"/>
                <w:vertAlign w:val="superscript"/>
              </w:rPr>
              <w:t>30</w:t>
            </w: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校学生会主席；校团委兼职副书记。</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校学生会副主席；院团委副书记；</w:t>
            </w:r>
            <w:r>
              <w:rPr>
                <w:rFonts w:hint="eastAsia" w:ascii="仿宋_GB2312" w:hAnsi="宋体" w:eastAsia="仿宋_GB2312" w:cs="宋体"/>
                <w:szCs w:val="21"/>
                <w:highlight w:val="none"/>
              </w:rPr>
              <w:t>院青年传媒中心主任。</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校学生会部长；院学生会主席；院团委委员。</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校学生会副部长；</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院学生会主要负责人（包含艺术团团长）；</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校团委直属社团主要负责人；</w:t>
            </w:r>
          </w:p>
          <w:p>
            <w:pPr>
              <w:rPr>
                <w:rFonts w:ascii="仿宋_GB2312" w:hAnsi="宋体" w:eastAsia="仿宋_GB2312"/>
                <w:bCs/>
                <w:color w:val="000000"/>
                <w:szCs w:val="21"/>
                <w:highlight w:val="none"/>
              </w:rPr>
            </w:pPr>
            <w:r>
              <w:rPr>
                <w:rFonts w:hint="eastAsia" w:ascii="仿宋_GB2312" w:hAnsi="宋体" w:eastAsia="仿宋_GB2312" w:cs="宋体"/>
                <w:szCs w:val="21"/>
                <w:highlight w:val="none"/>
              </w:rPr>
              <w:t>院青年传媒中心主要负责人</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vAlign w:val="center"/>
          </w:tcPr>
          <w:p>
            <w:pPr>
              <w:rPr>
                <w:rFonts w:ascii="仿宋_GB2312" w:eastAsia="仿宋_GB2312"/>
                <w:highlight w:val="none"/>
              </w:rPr>
            </w:pPr>
          </w:p>
        </w:tc>
        <w:tc>
          <w:tcPr>
            <w:tcW w:w="701" w:type="pct"/>
            <w:vMerge w:val="continue"/>
            <w:vAlign w:val="center"/>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校团委直属社团一般负责人；校级社团主要负责人；院团委副部长；院学生会一般负责人（包含艺术团副团长）；院青年传媒中心一般负责人</w:t>
            </w:r>
            <w:r>
              <w:rPr>
                <w:rFonts w:hint="eastAsia" w:ascii="仿宋_GB2312" w:hAnsi="宋体" w:eastAsia="仿宋_GB2312"/>
                <w:bCs/>
                <w:szCs w:val="21"/>
                <w:highlight w:val="none"/>
              </w:rPr>
              <w:t>。</w:t>
            </w:r>
          </w:p>
        </w:tc>
        <w:tc>
          <w:tcPr>
            <w:tcW w:w="491" w:type="pct"/>
            <w:vAlign w:val="center"/>
          </w:tcPr>
          <w:p>
            <w:pPr>
              <w:rPr>
                <w:rFonts w:ascii="仿宋_GB2312" w:hAnsi="宋体" w:eastAsia="仿宋_GB2312"/>
                <w:bCs/>
                <w:color w:val="000000"/>
                <w:sz w:val="24"/>
                <w:highlight w:val="none"/>
              </w:rPr>
            </w:pPr>
            <w:r>
              <w:rPr>
                <w:rFonts w:hint="eastAsia" w:ascii="仿宋_GB2312" w:hAnsi="宋体" w:eastAsia="仿宋_GB2312"/>
                <w:bCs/>
                <w:color w:val="000000"/>
                <w:sz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校级社团一般负责人；啦啦队、院辩论队、院艺术类和体育类队伍的队长。</w:t>
            </w:r>
            <w:r>
              <w:rPr>
                <w:rFonts w:hint="eastAsia" w:ascii="仿宋_GB2312" w:hAnsi="宋体" w:eastAsia="仿宋_GB2312"/>
                <w:bCs/>
                <w:color w:val="000000"/>
                <w:szCs w:val="21"/>
                <w:highlight w:val="none"/>
              </w:rPr>
              <w:tab/>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院团委学生会、院青年传媒中心资深干事；啦啦队、院辩论队、院艺术和体育队伍的副队长（包括教练、领队、高级指导等</w:t>
            </w:r>
            <w:r>
              <w:rPr>
                <w:rFonts w:ascii="仿宋_GB2312" w:hAnsi="宋体" w:eastAsia="仿宋_GB2312"/>
                <w:bCs/>
                <w:color w:val="000000"/>
                <w:szCs w:val="21"/>
                <w:highlight w:val="none"/>
                <w:vertAlign w:val="superscript"/>
              </w:rPr>
              <w:t>31</w:t>
            </w:r>
            <w:r>
              <w:rPr>
                <w:rFonts w:hint="eastAsia" w:ascii="仿宋_GB2312" w:hAnsi="宋体" w:eastAsia="仿宋_GB2312"/>
                <w:bCs/>
                <w:color w:val="000000"/>
                <w:szCs w:val="21"/>
                <w:highlight w:val="none"/>
              </w:rPr>
              <w:t>）。院学术社团主要负责人</w:t>
            </w:r>
            <w:r>
              <w:rPr>
                <w:rFonts w:ascii="仿宋_GB2312" w:hAnsi="宋体" w:eastAsia="仿宋_GB2312"/>
                <w:bCs/>
                <w:color w:val="000000"/>
                <w:szCs w:val="21"/>
                <w:highlight w:val="none"/>
                <w:vertAlign w:val="superscript"/>
              </w:rPr>
              <w:t>32</w:t>
            </w:r>
            <w:r>
              <w:rPr>
                <w:rFonts w:hint="eastAsia" w:ascii="仿宋_GB2312" w:hAnsi="宋体" w:eastAsia="仿宋_GB2312"/>
                <w:bCs/>
                <w:color w:val="000000"/>
                <w:szCs w:val="21"/>
                <w:highlight w:val="none"/>
              </w:rPr>
              <w:t>。</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tcPr>
          <w:p>
            <w:pPr>
              <w:rPr>
                <w:rFonts w:ascii="仿宋_GB2312" w:eastAsia="仿宋_GB2312"/>
                <w:highlight w:val="none"/>
              </w:rPr>
            </w:pPr>
          </w:p>
        </w:tc>
        <w:tc>
          <w:tcPr>
            <w:tcW w:w="701" w:type="pct"/>
            <w:vMerge w:val="continue"/>
          </w:tcPr>
          <w:p>
            <w:pPr>
              <w:rPr>
                <w:rFonts w:ascii="仿宋_GB2312" w:eastAsia="仿宋_GB2312"/>
                <w:highlight w:val="none"/>
              </w:rPr>
            </w:pPr>
          </w:p>
        </w:tc>
        <w:tc>
          <w:tcPr>
            <w:tcW w:w="3186"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校学生会干事；院团委学生会、院青年传媒中心干事；院学术社团一般负责人。</w:t>
            </w:r>
          </w:p>
        </w:tc>
        <w:tc>
          <w:tcPr>
            <w:tcW w:w="491"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0.3分</w:t>
            </w:r>
          </w:p>
        </w:tc>
      </w:tr>
    </w:tbl>
    <w:p>
      <w:pPr>
        <w:rPr>
          <w:rFonts w:ascii="仿宋_GB2312" w:eastAsia="仿宋_GB2312"/>
          <w:highlight w:val="none"/>
        </w:rPr>
      </w:pPr>
    </w:p>
    <w:p>
      <w:pPr>
        <w:rPr>
          <w:rFonts w:ascii="仿宋_GB2312" w:eastAsia="仿宋_GB2312"/>
          <w:b/>
          <w:bCs/>
          <w:sz w:val="24"/>
          <w:szCs w:val="32"/>
          <w:highlight w:val="none"/>
        </w:rPr>
      </w:pPr>
      <w:r>
        <w:rPr>
          <w:rFonts w:hint="eastAsia" w:ascii="仿宋_GB2312" w:eastAsia="仿宋_GB2312"/>
          <w:b/>
          <w:bCs/>
          <w:sz w:val="24"/>
          <w:szCs w:val="32"/>
          <w:highlight w:val="none"/>
        </w:rPr>
        <w:t>说明</w:t>
      </w:r>
    </w:p>
    <w:p>
      <w:pPr>
        <w:rPr>
          <w:rFonts w:ascii="仿宋_GB2312" w:hAnsi="宋体" w:eastAsia="仿宋_GB2312"/>
          <w:color w:val="000000"/>
          <w:szCs w:val="21"/>
          <w:highlight w:val="none"/>
        </w:rPr>
      </w:pPr>
      <w:r>
        <w:rPr>
          <w:rFonts w:ascii="仿宋_GB2312" w:hAnsi="宋体" w:eastAsia="仿宋_GB2312"/>
          <w:color w:val="000000"/>
          <w:szCs w:val="21"/>
          <w:highlight w:val="none"/>
        </w:rPr>
        <w:t>26</w:t>
      </w:r>
      <w:r>
        <w:rPr>
          <w:rFonts w:hint="eastAsia" w:ascii="仿宋_GB2312" w:hAnsi="宋体" w:eastAsia="仿宋_GB2312"/>
          <w:color w:val="000000"/>
          <w:szCs w:val="21"/>
          <w:highlight w:val="none"/>
        </w:rPr>
        <w:t>、社会工作主要指在校担任的面向学生的无报酬的工作，在社会上兼职、勤工助学等有报酬的工作，均不算在内；兼任同一类别多项社会工作者，只计最高级加分，不累加。</w:t>
      </w:r>
    </w:p>
    <w:p>
      <w:pPr>
        <w:rPr>
          <w:rFonts w:ascii="仿宋_GB2312" w:hAnsi="宋体" w:eastAsia="仿宋_GB2312"/>
          <w:color w:val="000000"/>
          <w:szCs w:val="21"/>
          <w:highlight w:val="none"/>
        </w:rPr>
      </w:pPr>
      <w:r>
        <w:rPr>
          <w:rFonts w:ascii="仿宋_GB2312" w:hAnsi="宋体" w:eastAsia="仿宋_GB2312"/>
          <w:color w:val="000000"/>
          <w:szCs w:val="21"/>
          <w:highlight w:val="none"/>
        </w:rPr>
        <w:t>27</w:t>
      </w:r>
      <w:r>
        <w:rPr>
          <w:rFonts w:hint="eastAsia" w:ascii="仿宋_GB2312" w:hAnsi="宋体" w:eastAsia="仿宋_GB2312"/>
          <w:color w:val="000000"/>
          <w:szCs w:val="21"/>
          <w:highlight w:val="none"/>
        </w:rPr>
        <w:t>、校、院各级学生干部和干事的综合素质测评加分应根据上一级组织开展的评议会的述职评议结果予以确认，不可与其岗位简单直接挂钩。如校团委、学生会的干部和干事的考核成绩由校团委出具考核证明；其他社团的学生干部和干事由该社团负责人出示考核证明；班干部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pPr>
        <w:rPr>
          <w:rFonts w:ascii="仿宋_GB2312" w:hAnsi="宋体" w:eastAsia="仿宋_GB2312"/>
          <w:color w:val="000000"/>
          <w:szCs w:val="21"/>
          <w:highlight w:val="none"/>
        </w:rPr>
      </w:pPr>
      <w:r>
        <w:rPr>
          <w:rFonts w:ascii="仿宋_GB2312" w:hAnsi="宋体" w:eastAsia="仿宋_GB2312"/>
          <w:color w:val="000000"/>
          <w:szCs w:val="21"/>
          <w:highlight w:val="none"/>
        </w:rPr>
        <w:t>28</w:t>
      </w:r>
      <w:r>
        <w:rPr>
          <w:rFonts w:hint="eastAsia" w:ascii="仿宋_GB2312" w:hAnsi="宋体" w:eastAsia="仿宋_GB2312"/>
          <w:color w:val="000000"/>
          <w:szCs w:val="21"/>
          <w:highlight w:val="none"/>
        </w:rPr>
        <w:t>、</w:t>
      </w:r>
      <w:r>
        <w:rPr>
          <w:rFonts w:hint="eastAsia" w:ascii="仿宋_GB2312" w:hAnsi="宋体" w:eastAsia="仿宋_GB2312"/>
          <w:szCs w:val="21"/>
          <w:highlight w:val="none"/>
        </w:rPr>
        <w:t>班委、年级委任满一届，按考核结果加分</w:t>
      </w:r>
      <w:r>
        <w:rPr>
          <w:rFonts w:ascii="仿宋_GB2312" w:hAnsi="宋体" w:eastAsia="仿宋_GB2312"/>
          <w:szCs w:val="21"/>
          <w:highlight w:val="none"/>
        </w:rPr>
        <w:t>:优秀(100%)、良好（80％）、合格（60％）、不合格（0）；</w:t>
      </w:r>
      <w:r>
        <w:rPr>
          <w:rFonts w:hint="eastAsia" w:ascii="仿宋_GB2312" w:hAnsi="宋体" w:eastAsia="仿宋_GB2312"/>
          <w:szCs w:val="21"/>
          <w:highlight w:val="none"/>
        </w:rPr>
        <w:t>翻院团委学生会成员按照考核结果加分：合格（</w:t>
      </w:r>
      <w:r>
        <w:rPr>
          <w:rFonts w:ascii="仿宋_GB2312" w:hAnsi="宋体" w:eastAsia="仿宋_GB2312"/>
          <w:szCs w:val="21"/>
          <w:highlight w:val="none"/>
        </w:rPr>
        <w:t>100%）、不合格（0），考核优秀者额外加0.1分</w:t>
      </w:r>
      <w:r>
        <w:rPr>
          <w:rFonts w:hint="eastAsia" w:ascii="仿宋_GB2312" w:hAnsi="宋体" w:eastAsia="仿宋_GB2312"/>
          <w:color w:val="000000"/>
          <w:szCs w:val="21"/>
          <w:highlight w:val="none"/>
        </w:rPr>
        <w:t>；其他院、校学生组织加分要求参照班委年级委或院团委学生会考核方式进行分配加分。任职时间长于三个月不满一学期或未满一届的以一学期计，但只计一半分数。阶段性任职按照工作时间比例加分（举例: 某班上下学期各一个班长，则各加 50% 的班长任职分）。必须凭考核结果证明，方可加分。</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2</w:t>
      </w:r>
      <w:r>
        <w:rPr>
          <w:rFonts w:ascii="仿宋_GB2312" w:hAnsi="宋体" w:eastAsia="仿宋_GB2312"/>
          <w:color w:val="000000"/>
          <w:szCs w:val="21"/>
          <w:highlight w:val="none"/>
        </w:rPr>
        <w:t>9</w:t>
      </w:r>
      <w:r>
        <w:rPr>
          <w:rFonts w:hint="eastAsia" w:ascii="仿宋_GB2312" w:hAnsi="宋体" w:eastAsia="仿宋_GB2312"/>
          <w:color w:val="000000"/>
          <w:szCs w:val="21"/>
          <w:highlight w:val="none"/>
        </w:rPr>
        <w:t>、“年级、班级及宿舍类”范围内，身兼多职者，加分可以叠加。二外班长、青马班长按班委加分。某同学既是班长，也是年级委员会的成员（或小语种班二外交换期间的小组长），可叠加两者的分数。</w:t>
      </w:r>
    </w:p>
    <w:p>
      <w:pPr>
        <w:rPr>
          <w:rFonts w:ascii="仿宋_GB2312" w:hAnsi="宋体" w:eastAsia="仿宋_GB2312"/>
          <w:color w:val="000000"/>
          <w:szCs w:val="21"/>
          <w:highlight w:val="none"/>
        </w:rPr>
      </w:pPr>
      <w:r>
        <w:rPr>
          <w:rFonts w:ascii="仿宋_GB2312" w:hAnsi="宋体" w:eastAsia="仿宋_GB2312"/>
          <w:color w:val="000000"/>
          <w:szCs w:val="21"/>
          <w:highlight w:val="none"/>
        </w:rPr>
        <w:t>30</w:t>
      </w:r>
      <w:r>
        <w:rPr>
          <w:rFonts w:hint="eastAsia" w:ascii="仿宋_GB2312" w:hAnsi="宋体" w:eastAsia="仿宋_GB2312"/>
          <w:color w:val="000000"/>
          <w:szCs w:val="21"/>
          <w:highlight w:val="none"/>
        </w:rPr>
        <w:t>、</w:t>
      </w:r>
      <w:r>
        <w:rPr>
          <w:rFonts w:hint="eastAsia" w:ascii="仿宋_GB2312" w:hAnsi="宋体" w:eastAsia="仿宋_GB2312"/>
          <w:color w:val="000000"/>
          <w:szCs w:val="21"/>
          <w:highlight w:val="none"/>
          <w:u w:val="single"/>
        </w:rPr>
        <w:t>“学校及学院组织及社团类”范围内，身兼多职者，分数</w:t>
      </w:r>
      <w:r>
        <w:rPr>
          <w:rFonts w:hint="eastAsia" w:ascii="仿宋_GB2312" w:hAnsi="宋体" w:eastAsia="仿宋_GB2312"/>
          <w:b/>
          <w:bCs/>
          <w:color w:val="000000"/>
          <w:szCs w:val="21"/>
          <w:highlight w:val="none"/>
          <w:u w:val="single"/>
        </w:rPr>
        <w:t>不可以叠加</w:t>
      </w:r>
      <w:r>
        <w:rPr>
          <w:rFonts w:hint="eastAsia" w:ascii="仿宋_GB2312" w:hAnsi="宋体" w:eastAsia="仿宋_GB2312"/>
          <w:color w:val="000000"/>
          <w:szCs w:val="21"/>
          <w:highlight w:val="none"/>
          <w:u w:val="single"/>
        </w:rPr>
        <w:t>，只取最高分</w:t>
      </w:r>
      <w:r>
        <w:rPr>
          <w:rFonts w:hint="eastAsia" w:ascii="仿宋_GB2312" w:hAnsi="宋体" w:eastAsia="仿宋_GB2312"/>
          <w:color w:val="000000"/>
          <w:szCs w:val="21"/>
          <w:highlight w:val="none"/>
        </w:rPr>
        <w:t>。如：某同学既是院学生会的部长，也是校某社团的干事，无论职务多少，只取最高分。</w:t>
      </w:r>
    </w:p>
    <w:p>
      <w:pPr>
        <w:rPr>
          <w:rFonts w:ascii="仿宋_GB2312" w:hAnsi="宋体" w:eastAsia="仿宋_GB2312"/>
          <w:color w:val="000000"/>
          <w:szCs w:val="21"/>
          <w:highlight w:val="none"/>
        </w:rPr>
      </w:pPr>
      <w:r>
        <w:rPr>
          <w:rFonts w:ascii="仿宋_GB2312" w:hAnsi="宋体" w:eastAsia="仿宋_GB2312"/>
          <w:color w:val="000000"/>
          <w:szCs w:val="21"/>
          <w:highlight w:val="none"/>
        </w:rPr>
        <w:t>31</w:t>
      </w:r>
      <w:r>
        <w:rPr>
          <w:rFonts w:hint="eastAsia" w:ascii="仿宋_GB2312" w:hAnsi="宋体" w:eastAsia="仿宋_GB2312"/>
          <w:color w:val="000000"/>
          <w:szCs w:val="21"/>
          <w:highlight w:val="none"/>
        </w:rPr>
        <w:t>、体育类队伍队员及球队经理人不加分。</w:t>
      </w:r>
    </w:p>
    <w:p>
      <w:pPr>
        <w:rPr>
          <w:rFonts w:ascii="仿宋_GB2312" w:hAnsi="宋体" w:eastAsia="仿宋_GB2312"/>
          <w:color w:val="000000"/>
          <w:szCs w:val="21"/>
          <w:highlight w:val="none"/>
        </w:rPr>
      </w:pPr>
      <w:r>
        <w:rPr>
          <w:rFonts w:ascii="仿宋_GB2312" w:hAnsi="宋体" w:eastAsia="仿宋_GB2312"/>
          <w:color w:val="000000"/>
          <w:szCs w:val="21"/>
          <w:highlight w:val="none"/>
        </w:rPr>
        <w:t>32</w:t>
      </w:r>
      <w:r>
        <w:rPr>
          <w:rFonts w:hint="eastAsia" w:ascii="仿宋_GB2312" w:hAnsi="宋体" w:eastAsia="仿宋_GB2312"/>
          <w:color w:val="000000"/>
          <w:szCs w:val="21"/>
          <w:highlight w:val="none"/>
        </w:rPr>
        <w:t>、院学术社团（包括：国别区域研究社团、语言学研学社团、Cat</w:t>
      </w:r>
      <w:r>
        <w:rPr>
          <w:rFonts w:ascii="仿宋_GB2312" w:hAnsi="宋体" w:eastAsia="仿宋_GB2312"/>
          <w:color w:val="000000"/>
          <w:szCs w:val="21"/>
          <w:highlight w:val="none"/>
        </w:rPr>
        <w:t>work Studio</w:t>
      </w:r>
      <w:r>
        <w:rPr>
          <w:rFonts w:hint="eastAsia" w:ascii="仿宋_GB2312" w:hAnsi="宋体" w:eastAsia="仿宋_GB2312"/>
          <w:color w:val="000000"/>
          <w:szCs w:val="21"/>
          <w:highlight w:val="none"/>
        </w:rPr>
        <w:t>以及外国文学研学社）主要为兴趣类社团而非服务类，社团成员若未担任社团日常运营职责，一般不加分，只有社团负责人才可以加分。</w:t>
      </w:r>
    </w:p>
    <w:p>
      <w:pPr>
        <w:rPr>
          <w:rFonts w:ascii="仿宋_GB2312" w:hAnsi="宋体" w:eastAsia="仿宋_GB2312"/>
          <w:b/>
          <w:bCs/>
          <w:color w:val="000000"/>
          <w:szCs w:val="21"/>
          <w:highlight w:val="none"/>
        </w:rPr>
      </w:pPr>
    </w:p>
    <w:p>
      <w:pPr>
        <w:rPr>
          <w:rFonts w:ascii="仿宋_GB2312" w:hAnsi="宋体" w:eastAsia="仿宋_GB2312"/>
          <w:b/>
          <w:bCs/>
          <w:color w:val="000000"/>
          <w:szCs w:val="21"/>
          <w:highlight w:val="none"/>
        </w:rPr>
      </w:pPr>
      <w:r>
        <w:rPr>
          <w:rFonts w:hint="eastAsia" w:ascii="仿宋_GB2312" w:hAnsi="宋体" w:eastAsia="仿宋_GB2312"/>
          <w:b/>
          <w:bCs/>
          <w:color w:val="000000"/>
          <w:szCs w:val="21"/>
          <w:highlight w:val="none"/>
        </w:rPr>
        <w:t>关于社团的说明：</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综合考虑每个社团的知名度、影响度、认可度、公益性、服务性、社团规模、社团举办比赛和活动的规模、比赛和活动的次数、参与人数及活动影响度等因素，现将所有社团分为以下2类：</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1、校团委直属社团： 校团委直属艺术社团（珠海校区民族乐团、珠海校区合唱团、珠海校区舞蹈团、珠海校区话剧社、珠海校区管弦乐团）、中山大学青年传媒（原中大青年）、青年科技协会、珠海校区广播台。</w:t>
      </w:r>
    </w:p>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2、非直属类社团： 其他所有在校团委注册的学生社团或在校级职能部门注册的学生社团；</w:t>
      </w:r>
      <w:r>
        <w:rPr>
          <w:rFonts w:hint="eastAsia" w:ascii="仿宋_GB2312" w:hAnsi="宋体" w:eastAsia="仿宋_GB2312"/>
          <w:b/>
          <w:color w:val="000000"/>
          <w:szCs w:val="21"/>
          <w:highlight w:val="none"/>
        </w:rPr>
        <w:t>校级兴趣类社团成员不加分</w:t>
      </w:r>
      <w:r>
        <w:rPr>
          <w:rFonts w:hint="eastAsia" w:ascii="仿宋_GB2312" w:hAnsi="宋体" w:eastAsia="仿宋_GB2312"/>
          <w:bCs/>
          <w:color w:val="000000"/>
          <w:szCs w:val="21"/>
          <w:highlight w:val="none"/>
        </w:rPr>
        <w:t>，服务型社团成员可由年级大会讨论决定加分分值（0</w:t>
      </w:r>
      <w:r>
        <w:rPr>
          <w:rFonts w:ascii="仿宋_GB2312" w:hAnsi="宋体" w:eastAsia="仿宋_GB2312"/>
          <w:bCs/>
          <w:color w:val="000000"/>
          <w:szCs w:val="21"/>
          <w:highlight w:val="none"/>
        </w:rPr>
        <w:t>.1-0.3</w:t>
      </w:r>
      <w:r>
        <w:rPr>
          <w:rFonts w:hint="eastAsia" w:ascii="仿宋_GB2312" w:hAnsi="宋体" w:eastAsia="仿宋_GB2312"/>
          <w:bCs/>
          <w:color w:val="000000"/>
          <w:szCs w:val="21"/>
          <w:highlight w:val="none"/>
        </w:rPr>
        <w:t>分）。</w:t>
      </w:r>
    </w:p>
    <w:p>
      <w:pPr>
        <w:rPr>
          <w:rFonts w:ascii="仿宋_GB2312" w:hAnsi="宋体" w:eastAsia="仿宋_GB2312"/>
          <w:color w:val="000000"/>
          <w:szCs w:val="21"/>
          <w:highlight w:val="none"/>
        </w:rPr>
      </w:pPr>
      <w:r>
        <w:rPr>
          <w:rFonts w:ascii="仿宋_GB2312" w:hAnsi="宋体" w:eastAsia="仿宋_GB2312"/>
          <w:color w:val="000000"/>
          <w:szCs w:val="21"/>
          <w:highlight w:val="none"/>
        </w:rPr>
        <w:t>3</w:t>
      </w:r>
      <w:r>
        <w:rPr>
          <w:rFonts w:hint="eastAsia" w:ascii="仿宋_GB2312" w:hAnsi="宋体" w:eastAsia="仿宋_GB2312"/>
          <w:color w:val="000000"/>
          <w:szCs w:val="21"/>
          <w:highlight w:val="none"/>
        </w:rPr>
        <w:t>、校内各种学生社团必须是经学校有关部门批准成立的合法社团组织。</w:t>
      </w:r>
    </w:p>
    <w:p>
      <w:pPr>
        <w:rPr>
          <w:rFonts w:ascii="仿宋_GB2312" w:eastAsia="仿宋_GB2312"/>
          <w:highlight w:val="none"/>
        </w:rPr>
      </w:pPr>
    </w:p>
    <w:p>
      <w:pPr>
        <w:rPr>
          <w:rFonts w:ascii="黑体" w:hAnsi="黑体" w:eastAsia="黑体"/>
          <w:bCs/>
          <w:sz w:val="32"/>
          <w:szCs w:val="32"/>
          <w:highlight w:val="none"/>
        </w:rPr>
      </w:pPr>
      <w:r>
        <w:rPr>
          <w:rFonts w:hint="eastAsia" w:ascii="黑体" w:hAnsi="黑体" w:eastAsia="黑体"/>
          <w:bCs/>
          <w:sz w:val="32"/>
          <w:szCs w:val="32"/>
          <w:highlight w:val="none"/>
        </w:rPr>
        <w:t>七、社会实践活动</w:t>
      </w:r>
      <w:r>
        <w:rPr>
          <w:rFonts w:ascii="黑体" w:hAnsi="黑体" w:eastAsia="黑体"/>
          <w:bCs/>
          <w:sz w:val="32"/>
          <w:szCs w:val="32"/>
          <w:highlight w:val="none"/>
          <w:vertAlign w:val="superscript"/>
        </w:rPr>
        <w:t>33</w:t>
      </w:r>
      <w:r>
        <w:rPr>
          <w:rFonts w:hint="eastAsia" w:ascii="黑体" w:hAnsi="黑体" w:eastAsia="黑体"/>
          <w:bCs/>
          <w:sz w:val="32"/>
          <w:szCs w:val="32"/>
          <w:highlight w:val="none"/>
        </w:rPr>
        <w:t>（上限3分）</w:t>
      </w:r>
    </w:p>
    <w:p>
      <w:pPr>
        <w:rPr>
          <w:rFonts w:ascii="仿宋_GB2312" w:eastAsia="仿宋_GB2312"/>
          <w:b/>
          <w:bCs/>
          <w:sz w:val="32"/>
          <w:szCs w:val="40"/>
          <w:highlight w:val="none"/>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299"/>
        <w:gridCol w:w="530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27" w:type="pct"/>
            <w:vAlign w:val="center"/>
          </w:tcPr>
          <w:p>
            <w:pPr>
              <w:rPr>
                <w:rFonts w:ascii="仿宋_GB2312" w:eastAsia="仿宋_GB2312"/>
                <w:highlight w:val="none"/>
              </w:rPr>
            </w:pPr>
            <w:r>
              <w:rPr>
                <w:rFonts w:hint="eastAsia" w:ascii="仿宋_GB2312" w:eastAsia="仿宋_GB2312"/>
                <w:highlight w:val="none"/>
              </w:rPr>
              <w:t>二级指标</w:t>
            </w:r>
          </w:p>
        </w:tc>
        <w:tc>
          <w:tcPr>
            <w:tcW w:w="762" w:type="pct"/>
            <w:vAlign w:val="center"/>
          </w:tcPr>
          <w:p>
            <w:pPr>
              <w:rPr>
                <w:rFonts w:ascii="仿宋_GB2312" w:eastAsia="仿宋_GB2312"/>
                <w:highlight w:val="none"/>
              </w:rPr>
            </w:pPr>
            <w:r>
              <w:rPr>
                <w:rFonts w:hint="eastAsia" w:ascii="仿宋_GB2312" w:eastAsia="仿宋_GB2312"/>
                <w:highlight w:val="none"/>
              </w:rPr>
              <w:t>三级指标</w:t>
            </w:r>
          </w:p>
        </w:tc>
        <w:tc>
          <w:tcPr>
            <w:tcW w:w="3115" w:type="pct"/>
            <w:vAlign w:val="center"/>
          </w:tcPr>
          <w:p>
            <w:pPr>
              <w:rPr>
                <w:rFonts w:ascii="仿宋_GB2312" w:eastAsia="仿宋_GB2312"/>
                <w:highlight w:val="none"/>
              </w:rPr>
            </w:pPr>
            <w:r>
              <w:rPr>
                <w:rFonts w:hint="eastAsia" w:ascii="仿宋_GB2312" w:eastAsia="仿宋_GB2312"/>
                <w:highlight w:val="none"/>
              </w:rPr>
              <w:t>条件</w:t>
            </w:r>
          </w:p>
        </w:tc>
        <w:tc>
          <w:tcPr>
            <w:tcW w:w="494" w:type="pct"/>
            <w:vAlign w:val="center"/>
          </w:tcPr>
          <w:p>
            <w:pPr>
              <w:rPr>
                <w:rFonts w:ascii="仿宋_GB2312" w:eastAsia="仿宋_GB2312"/>
                <w:highlight w:val="none"/>
              </w:rPr>
            </w:pPr>
            <w:r>
              <w:rPr>
                <w:rFonts w:hint="eastAsia" w:ascii="仿宋_GB2312" w:eastAsia="仿宋_GB231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pct"/>
            <w:vMerge w:val="restart"/>
            <w:vAlign w:val="center"/>
          </w:tcPr>
          <w:p>
            <w:pPr>
              <w:rPr>
                <w:rFonts w:ascii="仿宋_GB2312" w:eastAsia="仿宋_GB2312"/>
                <w:highlight w:val="none"/>
              </w:rPr>
            </w:pPr>
            <w:r>
              <w:rPr>
                <w:rFonts w:hint="eastAsia" w:ascii="仿宋_GB2312" w:eastAsia="仿宋_GB2312"/>
                <w:highlight w:val="none"/>
              </w:rPr>
              <w:t>社会责任</w:t>
            </w:r>
          </w:p>
        </w:tc>
        <w:tc>
          <w:tcPr>
            <w:tcW w:w="762" w:type="pct"/>
            <w:vMerge w:val="restart"/>
            <w:vAlign w:val="center"/>
          </w:tcPr>
          <w:p>
            <w:pPr>
              <w:rPr>
                <w:rFonts w:ascii="仿宋_GB2312" w:eastAsia="仿宋_GB2312"/>
                <w:highlight w:val="none"/>
              </w:rPr>
            </w:pPr>
            <w:r>
              <w:rPr>
                <w:rFonts w:hint="eastAsia" w:ascii="仿宋_GB2312" w:eastAsia="仿宋_GB2312"/>
                <w:highlight w:val="none"/>
              </w:rPr>
              <w:t>社会实践及社会调查</w:t>
            </w:r>
            <w:r>
              <w:rPr>
                <w:rFonts w:ascii="仿宋_GB2312" w:eastAsia="仿宋_GB2312"/>
                <w:highlight w:val="none"/>
                <w:vertAlign w:val="superscript"/>
              </w:rPr>
              <w:t>34</w:t>
            </w:r>
          </w:p>
          <w:p>
            <w:pPr>
              <w:rPr>
                <w:rFonts w:ascii="仿宋_GB2312" w:eastAsia="仿宋_GB2312"/>
                <w:highlight w:val="none"/>
              </w:rPr>
            </w:pPr>
            <w:r>
              <w:rPr>
                <w:rFonts w:hint="eastAsia" w:ascii="仿宋_GB2312" w:eastAsia="仿宋_GB2312"/>
                <w:highlight w:val="none"/>
              </w:rPr>
              <w:t>（上限3分）</w:t>
            </w:r>
          </w:p>
        </w:tc>
        <w:tc>
          <w:tcPr>
            <w:tcW w:w="3115" w:type="pct"/>
            <w:vAlign w:val="center"/>
          </w:tcPr>
          <w:p>
            <w:pPr>
              <w:rPr>
                <w:rFonts w:ascii="仿宋_GB2312" w:eastAsia="仿宋_GB2312"/>
                <w:color w:val="000000"/>
                <w:highlight w:val="none"/>
              </w:rPr>
            </w:pPr>
            <w:r>
              <w:rPr>
                <w:rFonts w:hint="eastAsia" w:ascii="仿宋_GB2312" w:hAnsi="宋体" w:eastAsia="仿宋_GB2312"/>
                <w:color w:val="000000"/>
                <w:szCs w:val="21"/>
                <w:highlight w:val="none"/>
              </w:rPr>
              <w:t>社会实践或社会调查成果获全国一等奖者。</w:t>
            </w:r>
          </w:p>
        </w:tc>
        <w:tc>
          <w:tcPr>
            <w:tcW w:w="494" w:type="pct"/>
            <w:vAlign w:val="center"/>
          </w:tcPr>
          <w:p>
            <w:pPr>
              <w:rPr>
                <w:rFonts w:ascii="仿宋_GB2312" w:eastAsia="仿宋_GB2312"/>
                <w:highlight w:val="none"/>
              </w:rPr>
            </w:pPr>
            <w:r>
              <w:rPr>
                <w:rFonts w:hint="eastAsia" w:ascii="仿宋_GB2312" w:hAnsi="宋体" w:eastAsia="仿宋_GB2312"/>
                <w:bCs/>
                <w:color w:val="00000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pct"/>
            <w:vMerge w:val="continue"/>
          </w:tcPr>
          <w:p>
            <w:pPr>
              <w:rPr>
                <w:rFonts w:ascii="仿宋_GB2312" w:eastAsia="仿宋_GB2312"/>
                <w:highlight w:val="none"/>
              </w:rPr>
            </w:pPr>
          </w:p>
        </w:tc>
        <w:tc>
          <w:tcPr>
            <w:tcW w:w="762" w:type="pct"/>
            <w:vMerge w:val="continue"/>
          </w:tcPr>
          <w:p>
            <w:pPr>
              <w:rPr>
                <w:rFonts w:ascii="仿宋_GB2312" w:eastAsia="仿宋_GB2312"/>
                <w:highlight w:val="none"/>
              </w:rPr>
            </w:pPr>
          </w:p>
        </w:tc>
        <w:tc>
          <w:tcPr>
            <w:tcW w:w="3115" w:type="pct"/>
            <w:vAlign w:val="center"/>
          </w:tcPr>
          <w:p>
            <w:pPr>
              <w:rPr>
                <w:rFonts w:ascii="仿宋_GB2312" w:eastAsia="仿宋_GB2312"/>
                <w:color w:val="000000"/>
                <w:highlight w:val="none"/>
              </w:rPr>
            </w:pPr>
            <w:r>
              <w:rPr>
                <w:rFonts w:hint="eastAsia" w:ascii="仿宋_GB2312" w:hAnsi="宋体" w:eastAsia="仿宋_GB2312"/>
                <w:color w:val="000000"/>
                <w:szCs w:val="21"/>
                <w:highlight w:val="none"/>
              </w:rPr>
              <w:t>社会实践或社会调查成果获全国二等奖者。</w:t>
            </w:r>
          </w:p>
        </w:tc>
        <w:tc>
          <w:tcPr>
            <w:tcW w:w="494" w:type="pct"/>
            <w:vAlign w:val="center"/>
          </w:tcPr>
          <w:p>
            <w:pPr>
              <w:rPr>
                <w:rFonts w:ascii="仿宋_GB2312" w:eastAsia="仿宋_GB2312"/>
                <w:highlight w:val="none"/>
              </w:rPr>
            </w:pPr>
            <w:r>
              <w:rPr>
                <w:rFonts w:hint="eastAsia" w:ascii="仿宋_GB2312" w:hAnsi="宋体" w:eastAsia="仿宋_GB2312"/>
                <w:bCs/>
                <w:color w:val="000000"/>
                <w:szCs w:val="21"/>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27" w:type="pct"/>
            <w:vMerge w:val="continue"/>
          </w:tcPr>
          <w:p>
            <w:pPr>
              <w:rPr>
                <w:rFonts w:ascii="仿宋_GB2312" w:eastAsia="仿宋_GB2312"/>
                <w:highlight w:val="none"/>
              </w:rPr>
            </w:pPr>
          </w:p>
        </w:tc>
        <w:tc>
          <w:tcPr>
            <w:tcW w:w="762" w:type="pct"/>
            <w:vMerge w:val="continue"/>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社会实践或社会调查成果获全国三等奖者；</w:t>
            </w:r>
          </w:p>
          <w:p>
            <w:pPr>
              <w:rPr>
                <w:rFonts w:ascii="仿宋_GB2312" w:eastAsia="仿宋_GB2312"/>
                <w:color w:val="000000"/>
                <w:highlight w:val="none"/>
              </w:rPr>
            </w:pPr>
            <w:r>
              <w:rPr>
                <w:rFonts w:hint="eastAsia" w:ascii="仿宋_GB2312" w:hAnsi="宋体" w:eastAsia="仿宋_GB2312"/>
                <w:color w:val="000000"/>
                <w:szCs w:val="21"/>
                <w:highlight w:val="none"/>
              </w:rPr>
              <w:t xml:space="preserve">社会实践或社会调查成果获省级一等奖者。 </w:t>
            </w:r>
          </w:p>
        </w:tc>
        <w:tc>
          <w:tcPr>
            <w:tcW w:w="494" w:type="pct"/>
            <w:vAlign w:val="center"/>
          </w:tcPr>
          <w:p>
            <w:pPr>
              <w:rPr>
                <w:rFonts w:ascii="仿宋_GB2312" w:eastAsia="仿宋_GB2312"/>
                <w:highlight w:val="none"/>
              </w:rPr>
            </w:pPr>
            <w:r>
              <w:rPr>
                <w:rFonts w:hint="eastAsia" w:ascii="仿宋_GB2312" w:hAnsi="宋体" w:eastAsia="仿宋_GB2312"/>
                <w:bCs/>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27" w:type="pct"/>
            <w:vMerge w:val="continue"/>
          </w:tcPr>
          <w:p>
            <w:pPr>
              <w:rPr>
                <w:rFonts w:ascii="仿宋_GB2312" w:eastAsia="仿宋_GB2312"/>
                <w:highlight w:val="none"/>
              </w:rPr>
            </w:pPr>
          </w:p>
        </w:tc>
        <w:tc>
          <w:tcPr>
            <w:tcW w:w="762" w:type="pct"/>
            <w:vMerge w:val="continue"/>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社会实践或社会调查成果获省级二等奖者。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27" w:type="pct"/>
            <w:vMerge w:val="continue"/>
            <w:vAlign w:val="center"/>
          </w:tcPr>
          <w:p>
            <w:pPr>
              <w:rPr>
                <w:rFonts w:ascii="仿宋_GB2312" w:eastAsia="仿宋_GB2312"/>
                <w:highlight w:val="none"/>
              </w:rPr>
            </w:pPr>
          </w:p>
        </w:tc>
        <w:tc>
          <w:tcPr>
            <w:tcW w:w="762" w:type="pct"/>
            <w:vMerge w:val="continue"/>
            <w:vAlign w:val="center"/>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社会实践或社会调查成果获省级三等奖者；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社会实践或社会调查成果获市级一等奖者。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27" w:type="pct"/>
            <w:vMerge w:val="continue"/>
            <w:vAlign w:val="center"/>
          </w:tcPr>
          <w:p>
            <w:pPr>
              <w:rPr>
                <w:rFonts w:ascii="仿宋_GB2312" w:eastAsia="仿宋_GB2312"/>
                <w:highlight w:val="none"/>
              </w:rPr>
            </w:pPr>
          </w:p>
        </w:tc>
        <w:tc>
          <w:tcPr>
            <w:tcW w:w="762" w:type="pct"/>
            <w:vMerge w:val="continue"/>
            <w:vAlign w:val="center"/>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社会实践或社会调查成果获市级二等奖者；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社会实践或社会调查成果获校级一等奖者。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27" w:type="pct"/>
            <w:vMerge w:val="continue"/>
            <w:vAlign w:val="center"/>
          </w:tcPr>
          <w:p>
            <w:pPr>
              <w:rPr>
                <w:rFonts w:ascii="仿宋_GB2312" w:eastAsia="仿宋_GB2312"/>
                <w:highlight w:val="none"/>
              </w:rPr>
            </w:pPr>
          </w:p>
        </w:tc>
        <w:tc>
          <w:tcPr>
            <w:tcW w:w="762" w:type="pct"/>
            <w:vMerge w:val="continue"/>
            <w:vAlign w:val="center"/>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社会实践或社会调查成果获市级三等奖者；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社会实践或社会调查成果获校级二等奖者。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7" w:type="pct"/>
            <w:vMerge w:val="continue"/>
            <w:vAlign w:val="center"/>
          </w:tcPr>
          <w:p>
            <w:pPr>
              <w:rPr>
                <w:rFonts w:ascii="仿宋_GB2312" w:hAnsi="宋体" w:eastAsia="仿宋_GB2312"/>
                <w:bCs/>
                <w:color w:val="000000"/>
                <w:szCs w:val="21"/>
                <w:highlight w:val="none"/>
              </w:rPr>
            </w:pPr>
          </w:p>
        </w:tc>
        <w:tc>
          <w:tcPr>
            <w:tcW w:w="762" w:type="pct"/>
            <w:vMerge w:val="continue"/>
            <w:vAlign w:val="center"/>
          </w:tcPr>
          <w:p>
            <w:pPr>
              <w:rPr>
                <w:rFonts w:ascii="仿宋_GB2312" w:hAnsi="宋体" w:eastAsia="仿宋_GB2312"/>
                <w:color w:val="000000"/>
                <w:szCs w:val="21"/>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社会实践或社会调查成果获校区级一等奖者。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7" w:type="pct"/>
            <w:vMerge w:val="continue"/>
            <w:vAlign w:val="center"/>
          </w:tcPr>
          <w:p>
            <w:pPr>
              <w:rPr>
                <w:rFonts w:ascii="仿宋_GB2312" w:eastAsia="仿宋_GB2312"/>
                <w:highlight w:val="none"/>
              </w:rPr>
            </w:pPr>
          </w:p>
        </w:tc>
        <w:tc>
          <w:tcPr>
            <w:tcW w:w="762" w:type="pct"/>
            <w:vMerge w:val="continue"/>
            <w:vAlign w:val="center"/>
          </w:tcPr>
          <w:p>
            <w:pPr>
              <w:rPr>
                <w:rFonts w:ascii="仿宋_GB2312" w:eastAsia="仿宋_GB2312"/>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社会实践或社会调查成果获校区级二等奖者；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社会实践或社会调查成果获院级一等奖者。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7" w:type="pct"/>
            <w:vMerge w:val="continue"/>
            <w:vAlign w:val="center"/>
          </w:tcPr>
          <w:p>
            <w:pPr>
              <w:rPr>
                <w:rFonts w:ascii="仿宋_GB2312" w:hAnsi="宋体" w:eastAsia="仿宋_GB2312"/>
                <w:bCs/>
                <w:color w:val="000000"/>
                <w:szCs w:val="21"/>
                <w:highlight w:val="none"/>
              </w:rPr>
            </w:pPr>
          </w:p>
        </w:tc>
        <w:tc>
          <w:tcPr>
            <w:tcW w:w="762" w:type="pct"/>
            <w:vMerge w:val="continue"/>
            <w:vAlign w:val="center"/>
          </w:tcPr>
          <w:p>
            <w:pPr>
              <w:rPr>
                <w:rFonts w:ascii="仿宋_GB2312" w:hAnsi="宋体" w:eastAsia="仿宋_GB2312"/>
                <w:color w:val="000000"/>
                <w:szCs w:val="21"/>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社会实践或社会调查成果获校区级三等奖者；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社会实践或社会调查成果获院级二等奖者；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社会实践或社会调查成果获社团级一等奖者；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校学生会常任代表</w:t>
            </w:r>
            <w:r>
              <w:rPr>
                <w:rFonts w:ascii="仿宋_GB2312" w:hAnsi="宋体" w:eastAsia="仿宋_GB2312"/>
                <w:color w:val="000000"/>
                <w:szCs w:val="21"/>
                <w:highlight w:val="none"/>
                <w:vertAlign w:val="superscript"/>
              </w:rPr>
              <w:t>35</w:t>
            </w:r>
            <w:r>
              <w:rPr>
                <w:rFonts w:hint="eastAsia" w:ascii="仿宋_GB2312" w:hAnsi="宋体" w:eastAsia="仿宋_GB2312"/>
                <w:color w:val="000000"/>
                <w:szCs w:val="21"/>
                <w:highlight w:val="none"/>
              </w:rPr>
              <w:t>。</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7" w:type="pct"/>
            <w:vMerge w:val="continue"/>
            <w:vAlign w:val="center"/>
          </w:tcPr>
          <w:p>
            <w:pPr>
              <w:rPr>
                <w:rFonts w:ascii="仿宋_GB2312" w:hAnsi="宋体" w:eastAsia="仿宋_GB2312"/>
                <w:bCs/>
                <w:color w:val="000000"/>
                <w:szCs w:val="21"/>
                <w:highlight w:val="none"/>
              </w:rPr>
            </w:pPr>
          </w:p>
        </w:tc>
        <w:tc>
          <w:tcPr>
            <w:tcW w:w="762" w:type="pct"/>
            <w:vMerge w:val="continue"/>
            <w:vAlign w:val="center"/>
          </w:tcPr>
          <w:p>
            <w:pPr>
              <w:rPr>
                <w:rFonts w:ascii="仿宋_GB2312" w:hAnsi="宋体" w:eastAsia="仿宋_GB2312"/>
                <w:color w:val="000000"/>
                <w:szCs w:val="21"/>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社会实践或社会调查成果获院级三等奖者；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社会实践或社会调查成果获社团级二等奖者；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按要求参加学校双代会的投票者。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7" w:type="pct"/>
            <w:vMerge w:val="continue"/>
            <w:vAlign w:val="center"/>
          </w:tcPr>
          <w:p>
            <w:pPr>
              <w:rPr>
                <w:rFonts w:ascii="仿宋_GB2312" w:hAnsi="宋体" w:eastAsia="仿宋_GB2312"/>
                <w:bCs/>
                <w:color w:val="000000"/>
                <w:szCs w:val="21"/>
                <w:highlight w:val="none"/>
              </w:rPr>
            </w:pPr>
          </w:p>
        </w:tc>
        <w:tc>
          <w:tcPr>
            <w:tcW w:w="762" w:type="pct"/>
            <w:vMerge w:val="continue"/>
            <w:vAlign w:val="center"/>
          </w:tcPr>
          <w:p>
            <w:pPr>
              <w:rPr>
                <w:rFonts w:ascii="仿宋_GB2312" w:hAnsi="宋体" w:eastAsia="仿宋_GB2312"/>
                <w:color w:val="000000"/>
                <w:szCs w:val="21"/>
                <w:highlight w:val="none"/>
              </w:rPr>
            </w:pPr>
          </w:p>
        </w:tc>
        <w:tc>
          <w:tcPr>
            <w:tcW w:w="3115" w:type="pct"/>
            <w:vAlign w:val="center"/>
          </w:tcPr>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社会实践或社会调查成果获社团级三等奖者；</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按要求参加学校、学院运动会</w:t>
            </w:r>
            <w:r>
              <w:rPr>
                <w:rFonts w:ascii="仿宋_GB2312" w:hAnsi="宋体" w:eastAsia="仿宋_GB2312"/>
                <w:color w:val="000000"/>
                <w:szCs w:val="21"/>
                <w:highlight w:val="none"/>
                <w:vertAlign w:val="superscript"/>
              </w:rPr>
              <w:t>36</w:t>
            </w:r>
            <w:r>
              <w:rPr>
                <w:rFonts w:hint="eastAsia" w:ascii="仿宋_GB2312" w:hAnsi="宋体" w:eastAsia="仿宋_GB2312"/>
                <w:color w:val="000000"/>
                <w:szCs w:val="21"/>
                <w:highlight w:val="none"/>
              </w:rPr>
              <w:t>；</w:t>
            </w:r>
          </w:p>
          <w:p>
            <w:pPr>
              <w:rPr>
                <w:rFonts w:ascii="仿宋_GB2312" w:hAnsi="宋体" w:eastAsia="仿宋_GB2312"/>
                <w:color w:val="000000"/>
                <w:szCs w:val="21"/>
                <w:highlight w:val="none"/>
              </w:rPr>
            </w:pPr>
            <w:r>
              <w:rPr>
                <w:rFonts w:hint="eastAsia" w:ascii="仿宋_GB2312" w:hAnsi="宋体" w:eastAsia="仿宋_GB2312"/>
                <w:color w:val="000000"/>
                <w:szCs w:val="21"/>
                <w:highlight w:val="none"/>
              </w:rPr>
              <w:t>按要求参加学院双代会的投票者。</w:t>
            </w:r>
          </w:p>
        </w:tc>
        <w:tc>
          <w:tcPr>
            <w:tcW w:w="494" w:type="pct"/>
            <w:vAlign w:val="center"/>
          </w:tcPr>
          <w:p>
            <w:pPr>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0.1分</w:t>
            </w:r>
          </w:p>
        </w:tc>
      </w:tr>
    </w:tbl>
    <w:p>
      <w:pPr>
        <w:rPr>
          <w:rFonts w:ascii="仿宋_GB2312" w:eastAsia="仿宋_GB2312"/>
          <w:b/>
          <w:bCs/>
          <w:highlight w:val="none"/>
        </w:rPr>
      </w:pPr>
    </w:p>
    <w:p>
      <w:pPr>
        <w:rPr>
          <w:rFonts w:ascii="仿宋_GB2312" w:eastAsia="仿宋_GB2312"/>
          <w:b/>
          <w:bCs/>
          <w:highlight w:val="none"/>
        </w:rPr>
      </w:pPr>
      <w:r>
        <w:rPr>
          <w:rFonts w:hint="eastAsia" w:ascii="仿宋_GB2312" w:eastAsia="仿宋_GB2312"/>
          <w:b/>
          <w:bCs/>
          <w:highlight w:val="none"/>
        </w:rPr>
        <w:t>说明</w:t>
      </w:r>
    </w:p>
    <w:p>
      <w:pPr>
        <w:rPr>
          <w:rFonts w:ascii="仿宋_GB2312" w:eastAsia="仿宋_GB2312"/>
          <w:highlight w:val="none"/>
        </w:rPr>
      </w:pPr>
      <w:r>
        <w:rPr>
          <w:rFonts w:hint="eastAsia" w:ascii="仿宋_GB2312" w:eastAsia="仿宋_GB2312"/>
          <w:highlight w:val="none"/>
        </w:rPr>
        <w:t>3</w:t>
      </w:r>
      <w:r>
        <w:rPr>
          <w:rFonts w:ascii="仿宋_GB2312" w:eastAsia="仿宋_GB2312"/>
          <w:highlight w:val="none"/>
        </w:rPr>
        <w:t>3</w:t>
      </w:r>
      <w:r>
        <w:rPr>
          <w:rFonts w:hint="eastAsia" w:ascii="仿宋_GB2312" w:eastAsia="仿宋_GB2312"/>
          <w:highlight w:val="none"/>
        </w:rPr>
        <w:t>、实践活动及公益竞赛的等级评定等内容参见第</w:t>
      </w:r>
      <w:r>
        <w:rPr>
          <w:rFonts w:ascii="仿宋_GB2312" w:eastAsia="仿宋_GB2312"/>
          <w:highlight w:val="none"/>
        </w:rPr>
        <w:t>11-16</w:t>
      </w:r>
      <w:r>
        <w:rPr>
          <w:rFonts w:hint="eastAsia" w:ascii="仿宋_GB2312" w:eastAsia="仿宋_GB2312"/>
          <w:highlight w:val="none"/>
        </w:rPr>
        <w:t>条说明。</w:t>
      </w:r>
    </w:p>
    <w:p>
      <w:pPr>
        <w:rPr>
          <w:rFonts w:ascii="仿宋_GB2312" w:eastAsia="仿宋_GB2312"/>
          <w:highlight w:val="none"/>
        </w:rPr>
      </w:pPr>
      <w:r>
        <w:rPr>
          <w:rFonts w:ascii="仿宋_GB2312" w:eastAsia="仿宋_GB2312"/>
          <w:highlight w:val="none"/>
        </w:rPr>
        <w:t>34</w:t>
      </w:r>
      <w:r>
        <w:rPr>
          <w:rFonts w:hint="eastAsia" w:ascii="仿宋_GB2312" w:eastAsia="仿宋_GB2312"/>
          <w:highlight w:val="none"/>
        </w:rPr>
        <w:t>、在系列社会实践活动（竞赛活动、社会实践调查）中多次获得不同级别奖项者，或同一活动中兼获不同奖项者，只计算一次加分，且只记最高级加分，不累加；在不同活动中获奖，分数可累加。在同一项公益活动中，如所在的团队获奖，个人也获得其他奖项，如“优秀志愿者”等，两项分数可累加。但在同一项公益活动中，如个人获得多个奖项，则不叠加，只取最高加分项。</w:t>
      </w:r>
    </w:p>
    <w:p>
      <w:pPr>
        <w:rPr>
          <w:rFonts w:ascii="仿宋_GB2312" w:eastAsia="仿宋_GB2312"/>
          <w:highlight w:val="none"/>
        </w:rPr>
      </w:pPr>
      <w:r>
        <w:rPr>
          <w:rFonts w:hint="eastAsia" w:ascii="仿宋_GB2312" w:eastAsia="仿宋_GB2312"/>
          <w:highlight w:val="none"/>
        </w:rPr>
        <w:t>3</w:t>
      </w:r>
      <w:r>
        <w:rPr>
          <w:rFonts w:ascii="仿宋_GB2312" w:eastAsia="仿宋_GB2312"/>
          <w:highlight w:val="none"/>
        </w:rPr>
        <w:t>5</w:t>
      </w:r>
      <w:r>
        <w:rPr>
          <w:rFonts w:hint="eastAsia" w:ascii="仿宋_GB2312" w:eastAsia="仿宋_GB2312"/>
          <w:highlight w:val="none"/>
        </w:rPr>
        <w:t>、校学生会常任代表是在参加学校双代会的学生代表中选出，故该项目分值不能与“</w:t>
      </w:r>
      <w:r>
        <w:rPr>
          <w:rFonts w:hint="eastAsia" w:ascii="仿宋_GB2312" w:hAnsi="宋体" w:eastAsia="仿宋_GB2312"/>
          <w:color w:val="000000"/>
          <w:szCs w:val="21"/>
          <w:highlight w:val="none"/>
        </w:rPr>
        <w:t>按要求参加学校双代会的投票者</w:t>
      </w:r>
      <w:r>
        <w:rPr>
          <w:rFonts w:hint="eastAsia" w:ascii="仿宋_GB2312" w:eastAsia="仿宋_GB2312"/>
          <w:highlight w:val="none"/>
        </w:rPr>
        <w:t>”累加。</w:t>
      </w:r>
    </w:p>
    <w:p>
      <w:pPr>
        <w:rPr>
          <w:rFonts w:ascii="仿宋_GB2312" w:eastAsia="仿宋_GB2312"/>
          <w:highlight w:val="none"/>
        </w:rPr>
      </w:pPr>
      <w:r>
        <w:rPr>
          <w:rFonts w:hint="eastAsia" w:ascii="仿宋_GB2312" w:eastAsia="仿宋_GB2312"/>
          <w:highlight w:val="none"/>
        </w:rPr>
        <w:t>3</w:t>
      </w:r>
      <w:r>
        <w:rPr>
          <w:rFonts w:ascii="仿宋_GB2312" w:eastAsia="仿宋_GB2312"/>
          <w:highlight w:val="none"/>
        </w:rPr>
        <w:t>6</w:t>
      </w:r>
      <w:r>
        <w:rPr>
          <w:rFonts w:hint="eastAsia" w:ascii="仿宋_GB2312" w:eastAsia="仿宋_GB2312"/>
          <w:highlight w:val="none"/>
        </w:rPr>
        <w:t>、按要求参加学院运动会的，包括</w:t>
      </w:r>
      <w:r>
        <w:rPr>
          <w:rFonts w:hint="eastAsia" w:ascii="仿宋_GB2312" w:hAnsi="宋体" w:eastAsia="仿宋_GB2312"/>
          <w:color w:val="000000"/>
          <w:szCs w:val="21"/>
          <w:highlight w:val="none"/>
        </w:rPr>
        <w:t>运动员、台前幕后的工作人员以及参加开幕式的全体人员，一般以团学出具的院运会缺席名单为准，即不在缺席名单上的人员。按要求参加学校运动会的，包括报名参赛的运动员、陪同人员、参加运动会其他活动（如环校跑）的人员，按照团学出具名单为准。</w:t>
      </w:r>
    </w:p>
    <w:p>
      <w:pPr>
        <w:rPr>
          <w:rFonts w:ascii="仿宋_GB2312" w:eastAsia="仿宋_GB2312"/>
          <w:b/>
          <w:bCs/>
          <w:highlight w:val="none"/>
        </w:rPr>
      </w:pPr>
    </w:p>
    <w:p>
      <w:pPr>
        <w:jc w:val="center"/>
        <w:rPr>
          <w:rFonts w:ascii="黑体" w:hAnsi="黑体" w:eastAsia="黑体"/>
          <w:b/>
          <w:bCs/>
          <w:color w:val="000000"/>
          <w:sz w:val="32"/>
          <w:szCs w:val="32"/>
          <w:highlight w:val="none"/>
        </w:rPr>
      </w:pPr>
      <w:r>
        <w:rPr>
          <w:rFonts w:ascii="仿宋_GB2312" w:eastAsia="仿宋_GB2312"/>
          <w:b/>
          <w:bCs/>
          <w:highlight w:val="none"/>
        </w:rPr>
        <w:br w:type="page"/>
      </w:r>
      <w:r>
        <w:rPr>
          <w:rFonts w:hint="eastAsia" w:ascii="黑体" w:hAnsi="黑体" w:eastAsia="黑体"/>
          <w:b/>
          <w:bCs/>
          <w:color w:val="000000"/>
          <w:sz w:val="32"/>
          <w:szCs w:val="32"/>
          <w:highlight w:val="none"/>
        </w:rPr>
        <w:t>第四章   扣分细则（不设上限）</w:t>
      </w:r>
    </w:p>
    <w:tbl>
      <w:tblPr>
        <w:tblStyle w:val="11"/>
        <w:tblpPr w:leftFromText="180" w:rightFromText="180" w:vertAnchor="text" w:horzAnchor="margin" w:tblpX="144" w:tblpY="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64" w:type="dxa"/>
            <w:vAlign w:val="center"/>
          </w:tcPr>
          <w:p>
            <w:pPr>
              <w:rPr>
                <w:rFonts w:ascii="仿宋_GB2312" w:hAnsi="宋体" w:eastAsia="仿宋_GB2312"/>
                <w:b/>
                <w:bCs/>
                <w:color w:val="000000"/>
                <w:szCs w:val="21"/>
                <w:highlight w:val="none"/>
              </w:rPr>
            </w:pPr>
            <w:r>
              <w:rPr>
                <w:rFonts w:hint="eastAsia" w:ascii="仿宋_GB2312" w:hAnsi="宋体" w:eastAsia="仿宋_GB2312"/>
                <w:b/>
                <w:bCs/>
                <w:color w:val="000000"/>
                <w:szCs w:val="21"/>
                <w:highlight w:val="none"/>
              </w:rPr>
              <w:t>扣分</w:t>
            </w:r>
          </w:p>
        </w:tc>
        <w:tc>
          <w:tcPr>
            <w:tcW w:w="7514" w:type="dxa"/>
            <w:vAlign w:val="center"/>
          </w:tcPr>
          <w:p>
            <w:pPr>
              <w:jc w:val="center"/>
              <w:rPr>
                <w:rFonts w:ascii="仿宋_GB2312" w:hAnsi="宋体" w:eastAsia="仿宋_GB2312"/>
                <w:b/>
                <w:bCs/>
                <w:color w:val="000000"/>
                <w:szCs w:val="21"/>
                <w:highlight w:val="none"/>
              </w:rPr>
            </w:pPr>
            <w:r>
              <w:rPr>
                <w:rFonts w:hint="eastAsia" w:ascii="仿宋_GB2312" w:hAnsi="宋体" w:eastAsia="仿宋_GB2312"/>
                <w:b/>
                <w:bCs/>
                <w:color w:val="000000"/>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before="100" w:beforeAutospacing="1" w:after="100" w:afterAutospacing="1"/>
              <w:rPr>
                <w:rFonts w:ascii="仿宋_GB2312" w:hAnsi="宋体" w:eastAsia="仿宋_GB2312"/>
                <w:b/>
                <w:bCs/>
                <w:color w:val="000000"/>
                <w:kern w:val="0"/>
                <w:szCs w:val="21"/>
                <w:highlight w:val="none"/>
              </w:rPr>
            </w:pPr>
            <w:r>
              <w:rPr>
                <w:rFonts w:hint="eastAsia" w:ascii="仿宋_GB2312" w:hAnsi="宋体" w:eastAsia="仿宋_GB2312"/>
                <w:b/>
                <w:bCs/>
                <w:color w:val="000000"/>
                <w:kern w:val="0"/>
                <w:szCs w:val="21"/>
                <w:highlight w:val="none"/>
              </w:rPr>
              <w:t>取消资格</w:t>
            </w:r>
          </w:p>
        </w:tc>
        <w:tc>
          <w:tcPr>
            <w:tcW w:w="7514" w:type="dxa"/>
            <w:vAlign w:val="center"/>
          </w:tcPr>
          <w:p>
            <w:pPr>
              <w:widowControl/>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违反法律法规、学校规章制度者；受到学校、学院记过以上处分，且处分在评奖年度内未消除的；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before="100" w:beforeAutospacing="1" w:after="100" w:afterAutospacing="1"/>
              <w:rPr>
                <w:rFonts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0.5分</w:t>
            </w:r>
          </w:p>
        </w:tc>
        <w:tc>
          <w:tcPr>
            <w:tcW w:w="7514" w:type="dxa"/>
            <w:vAlign w:val="center"/>
          </w:tcPr>
          <w:p>
            <w:pPr>
              <w:widowControl/>
              <w:rPr>
                <w:rFonts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受到学院通报批评；</w:t>
            </w:r>
          </w:p>
          <w:p>
            <w:pPr>
              <w:widowControl/>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未经批准不参加学院规定的集体活动；</w:t>
            </w:r>
          </w:p>
          <w:p>
            <w:pPr>
              <w:widowControl/>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无故不履行党员、团员责任，不参加党团相关活动；</w:t>
            </w:r>
          </w:p>
          <w:p>
            <w:pPr>
              <w:widowControl/>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违反宿舍的相关纪律，受到宿管部或宿舍管理员投诉，到达辅导员批评教育层次的，每次扣0.5分</w:t>
            </w:r>
            <w:r>
              <w:rPr>
                <w:rFonts w:hint="eastAsia" w:ascii="仿宋_GB2312" w:eastAsia="仿宋_GB2312"/>
                <w:highlight w:val="none"/>
              </w:rPr>
              <w:t>，不设上限</w:t>
            </w:r>
            <w:r>
              <w:rPr>
                <w:rFonts w:hint="eastAsia" w:ascii="仿宋_GB2312" w:hAnsi="宋体" w:eastAsia="仿宋_GB2312"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4" w:type="dxa"/>
            <w:vAlign w:val="center"/>
          </w:tcPr>
          <w:p>
            <w:pPr>
              <w:widowControl/>
              <w:spacing w:before="100" w:beforeAutospacing="1" w:after="100" w:afterAutospacing="1"/>
              <w:rPr>
                <w:rFonts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0.2分</w:t>
            </w:r>
          </w:p>
        </w:tc>
        <w:tc>
          <w:tcPr>
            <w:tcW w:w="7514" w:type="dxa"/>
            <w:vAlign w:val="center"/>
          </w:tcPr>
          <w:p>
            <w:pPr>
              <w:widowControl/>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无故离校或旷课，每次扣0</w:t>
            </w:r>
            <w:r>
              <w:rPr>
                <w:rFonts w:ascii="仿宋_GB2312" w:hAnsi="宋体" w:eastAsia="仿宋_GB2312" w:cs="宋体"/>
                <w:color w:val="000000"/>
                <w:kern w:val="0"/>
                <w:szCs w:val="21"/>
                <w:highlight w:val="none"/>
              </w:rPr>
              <w:t>.2</w:t>
            </w:r>
            <w:r>
              <w:rPr>
                <w:rFonts w:hint="eastAsia" w:ascii="仿宋_GB2312" w:hAnsi="宋体" w:eastAsia="仿宋_GB2312" w:cs="宋体"/>
                <w:color w:val="000000"/>
                <w:kern w:val="0"/>
                <w:szCs w:val="21"/>
                <w:highlight w:val="none"/>
              </w:rPr>
              <w:t>分；新学期开学时未请假而未按时到校报到；</w:t>
            </w:r>
          </w:p>
          <w:p>
            <w:pPr>
              <w:widowControl/>
              <w:rPr>
                <w:rFonts w:ascii="仿宋_GB2312" w:hAnsi="宋体" w:eastAsia="仿宋_GB2312" w:cs="宋体"/>
                <w:color w:val="000000"/>
                <w:kern w:val="0"/>
                <w:szCs w:val="21"/>
                <w:highlight w:val="none"/>
              </w:rPr>
            </w:pPr>
            <w:r>
              <w:rPr>
                <w:rFonts w:hint="eastAsia" w:ascii="仿宋_GB2312" w:hAnsi="宋体" w:eastAsia="仿宋_GB2312"/>
                <w:color w:val="000000"/>
                <w:kern w:val="0"/>
                <w:szCs w:val="21"/>
                <w:highlight w:val="none"/>
              </w:rPr>
              <w:t>在校、院系有关部门及学生会的卫生检查中，评为不合格宿舍的成员。</w:t>
            </w:r>
          </w:p>
        </w:tc>
      </w:tr>
    </w:tbl>
    <w:p>
      <w:pPr>
        <w:rPr>
          <w:rFonts w:ascii="仿宋_GB2312" w:eastAsia="仿宋_GB2312"/>
          <w:color w:val="000000"/>
          <w:szCs w:val="21"/>
          <w:highlight w:val="none"/>
        </w:rPr>
      </w:pPr>
    </w:p>
    <w:p>
      <w:pPr>
        <w:rPr>
          <w:rFonts w:ascii="仿宋_GB2312" w:eastAsia="仿宋_GB2312"/>
          <w:color w:val="000000"/>
          <w:szCs w:val="21"/>
          <w:highlight w:val="none"/>
        </w:rPr>
      </w:pPr>
      <w:r>
        <w:rPr>
          <w:rFonts w:hint="eastAsia" w:ascii="仿宋_GB2312" w:eastAsia="仿宋_GB2312"/>
          <w:color w:val="000000"/>
          <w:szCs w:val="21"/>
          <w:highlight w:val="none"/>
        </w:rPr>
        <w:t>说明：</w:t>
      </w:r>
    </w:p>
    <w:p>
      <w:pPr>
        <w:numPr>
          <w:ilvl w:val="0"/>
          <w:numId w:val="3"/>
        </w:numPr>
        <w:rPr>
          <w:rFonts w:ascii="仿宋_GB2312" w:eastAsia="仿宋_GB2312"/>
          <w:color w:val="000000"/>
          <w:szCs w:val="21"/>
          <w:highlight w:val="none"/>
        </w:rPr>
      </w:pPr>
      <w:r>
        <w:rPr>
          <w:rFonts w:hint="eastAsia" w:ascii="仿宋_GB2312" w:eastAsia="仿宋_GB2312"/>
          <w:color w:val="000000"/>
          <w:szCs w:val="21"/>
          <w:highlight w:val="none"/>
        </w:rPr>
        <w:t>学生的扣分项目将由年级（兼职）辅导员记录，汇总至院学工办，每年进行奖学金评选时直接加入到学生的综合测评一览表中。</w:t>
      </w:r>
    </w:p>
    <w:p>
      <w:pPr>
        <w:numPr>
          <w:ilvl w:val="0"/>
          <w:numId w:val="3"/>
        </w:numPr>
        <w:rPr>
          <w:rFonts w:ascii="仿宋_GB2312" w:eastAsia="仿宋_GB2312"/>
          <w:color w:val="000000"/>
          <w:szCs w:val="21"/>
          <w:highlight w:val="none"/>
        </w:rPr>
      </w:pPr>
      <w:r>
        <w:rPr>
          <w:rFonts w:hint="eastAsia" w:ascii="仿宋_GB2312" w:eastAsia="仿宋_GB2312"/>
          <w:color w:val="000000"/>
          <w:szCs w:val="21"/>
          <w:highlight w:val="none"/>
        </w:rPr>
        <w:t>若学生提出复议，由学院奖学金评定小组讨论处理。</w:t>
      </w:r>
    </w:p>
    <w:p>
      <w:pPr>
        <w:numPr>
          <w:ilvl w:val="0"/>
          <w:numId w:val="3"/>
        </w:numPr>
        <w:rPr>
          <w:rFonts w:ascii="仿宋_GB2312" w:eastAsia="仿宋_GB2312"/>
          <w:color w:val="000000"/>
          <w:szCs w:val="21"/>
          <w:highlight w:val="none"/>
        </w:rPr>
      </w:pPr>
      <w:r>
        <w:rPr>
          <w:rFonts w:hint="eastAsia" w:ascii="仿宋_GB2312" w:eastAsia="仿宋_GB2312"/>
          <w:color w:val="000000"/>
          <w:szCs w:val="21"/>
          <w:highlight w:val="none"/>
        </w:rPr>
        <w:t>无故离校包括未经批准而不参加学校和学院要求学生参加的活动，或未经请假批准而擅自旷课等行为。</w:t>
      </w:r>
    </w:p>
    <w:p>
      <w:pPr>
        <w:numPr>
          <w:ilvl w:val="0"/>
          <w:numId w:val="3"/>
        </w:numPr>
        <w:rPr>
          <w:rFonts w:ascii="仿宋_GB2312" w:eastAsia="仿宋_GB2312"/>
          <w:color w:val="000000"/>
          <w:szCs w:val="21"/>
          <w:highlight w:val="none"/>
        </w:rPr>
      </w:pPr>
      <w:r>
        <w:rPr>
          <w:rFonts w:hint="eastAsia" w:ascii="仿宋_GB2312" w:eastAsia="仿宋_GB2312"/>
          <w:color w:val="000000"/>
          <w:szCs w:val="21"/>
          <w:highlight w:val="none"/>
        </w:rPr>
        <w:t>学院规定的集体活动包括学院运动会、形势与政策课</w:t>
      </w:r>
      <w:r>
        <w:rPr>
          <w:rFonts w:hint="eastAsia" w:ascii="仿宋_GB2312" w:hAnsi="宋体" w:eastAsia="仿宋_GB2312"/>
          <w:bCs/>
          <w:color w:val="000000"/>
          <w:szCs w:val="21"/>
          <w:highlight w:val="none"/>
        </w:rPr>
        <w:t>、就业指导课、交换生行前大会、</w:t>
      </w:r>
      <w:r>
        <w:rPr>
          <w:rFonts w:hint="eastAsia" w:ascii="仿宋_GB2312" w:eastAsia="仿宋_GB2312"/>
          <w:color w:val="000000"/>
          <w:szCs w:val="21"/>
          <w:highlight w:val="none"/>
        </w:rPr>
        <w:t>年级大会、班长团支书大会及党团各类会议。扣分按照缺席次数，可累加。</w:t>
      </w:r>
    </w:p>
    <w:p>
      <w:pPr>
        <w:spacing w:after="156" w:afterLines="50"/>
        <w:jc w:val="center"/>
        <w:rPr>
          <w:rFonts w:ascii="黑体" w:hAnsi="黑体" w:eastAsia="黑体"/>
          <w:b/>
          <w:bCs/>
          <w:color w:val="000000"/>
          <w:sz w:val="32"/>
          <w:szCs w:val="32"/>
          <w:highlight w:val="none"/>
        </w:rPr>
      </w:pPr>
      <w:r>
        <w:rPr>
          <w:rFonts w:ascii="黑体" w:hAnsi="黑体" w:eastAsia="黑体"/>
          <w:b/>
          <w:bCs/>
          <w:color w:val="000000"/>
          <w:sz w:val="32"/>
          <w:szCs w:val="32"/>
          <w:highlight w:val="none"/>
        </w:rPr>
        <w:br w:type="page"/>
      </w:r>
      <w:r>
        <w:rPr>
          <w:rFonts w:hint="eastAsia" w:ascii="黑体" w:hAnsi="黑体" w:eastAsia="黑体"/>
          <w:b/>
          <w:bCs/>
          <w:color w:val="000000"/>
          <w:sz w:val="32"/>
          <w:szCs w:val="32"/>
          <w:highlight w:val="none"/>
        </w:rPr>
        <w:t>第五章   附则</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一、本办法最终解释权属于中山大学国际翻译学院学生工作办公室。</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二、本办法由中山大学国际翻译学院学生工作办公室负责修订。</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三、若本办法部分内容与学校最新文件要求存在不一致，以学校要求为准。</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四、本办法自</w:t>
      </w:r>
      <w:r>
        <w:rPr>
          <w:rFonts w:ascii="仿宋_GB2312" w:hAnsi="华文仿宋" w:eastAsia="仿宋_GB2312" w:cs="宋体"/>
          <w:color w:val="000000"/>
          <w:kern w:val="0"/>
          <w:sz w:val="32"/>
          <w:szCs w:val="32"/>
          <w:highlight w:val="none"/>
        </w:rPr>
        <w:t>2023年7月</w:t>
      </w:r>
      <w:r>
        <w:rPr>
          <w:rFonts w:hint="eastAsia" w:ascii="仿宋_GB2312" w:hAnsi="华文仿宋" w:eastAsia="仿宋_GB2312" w:cs="宋体"/>
          <w:color w:val="000000"/>
          <w:kern w:val="0"/>
          <w:sz w:val="32"/>
          <w:szCs w:val="32"/>
          <w:highlight w:val="none"/>
          <w:lang w:val="en-US" w:eastAsia="zh-CN"/>
        </w:rPr>
        <w:t>18</w:t>
      </w:r>
      <w:r>
        <w:rPr>
          <w:rFonts w:ascii="仿宋_GB2312" w:hAnsi="华文仿宋" w:eastAsia="仿宋_GB2312" w:cs="宋体"/>
          <w:color w:val="000000"/>
          <w:kern w:val="0"/>
          <w:sz w:val="32"/>
          <w:szCs w:val="32"/>
          <w:highlight w:val="none"/>
        </w:rPr>
        <w:t>日</w:t>
      </w:r>
      <w:r>
        <w:rPr>
          <w:rFonts w:hint="eastAsia" w:ascii="仿宋_GB2312" w:hAnsi="华文仿宋" w:eastAsia="仿宋_GB2312" w:cs="宋体"/>
          <w:color w:val="000000"/>
          <w:kern w:val="0"/>
          <w:sz w:val="32"/>
          <w:szCs w:val="32"/>
          <w:highlight w:val="none"/>
        </w:rPr>
        <w:t>起实行，原综合测评实施办法同时废止。</w:t>
      </w:r>
    </w:p>
    <w:p>
      <w:pPr>
        <w:widowControl/>
        <w:adjustRightInd w:val="0"/>
        <w:snapToGrid w:val="0"/>
        <w:spacing w:line="300" w:lineRule="auto"/>
        <w:ind w:firstLine="640" w:firstLineChars="200"/>
        <w:rPr>
          <w:rFonts w:ascii="仿宋_GB2312" w:hAnsi="华文仿宋" w:eastAsia="仿宋_GB2312" w:cs="宋体"/>
          <w:color w:val="000000"/>
          <w:kern w:val="0"/>
          <w:sz w:val="32"/>
          <w:szCs w:val="32"/>
          <w:highlight w:val="none"/>
        </w:rPr>
      </w:pP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p>
    <w:p>
      <w:pPr>
        <w:widowControl/>
        <w:wordWrap w:val="0"/>
        <w:adjustRightInd w:val="0"/>
        <w:snapToGrid w:val="0"/>
        <w:spacing w:before="156" w:beforeLines="50" w:after="156" w:afterLines="50" w:line="360" w:lineRule="auto"/>
        <w:ind w:firstLine="640" w:firstLineChars="200"/>
        <w:jc w:val="right"/>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中山大学国际翻译学院</w:t>
      </w:r>
    </w:p>
    <w:p>
      <w:pPr>
        <w:widowControl/>
        <w:adjustRightInd w:val="0"/>
        <w:snapToGrid w:val="0"/>
        <w:spacing w:before="156" w:beforeLines="50" w:after="156" w:afterLines="50" w:line="360" w:lineRule="auto"/>
        <w:ind w:firstLine="640" w:firstLineChars="200"/>
        <w:jc w:val="right"/>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202</w:t>
      </w:r>
      <w:r>
        <w:rPr>
          <w:rFonts w:ascii="仿宋_GB2312" w:hAnsi="华文仿宋" w:eastAsia="仿宋_GB2312" w:cs="宋体"/>
          <w:color w:val="000000"/>
          <w:kern w:val="0"/>
          <w:sz w:val="32"/>
          <w:szCs w:val="32"/>
          <w:highlight w:val="none"/>
        </w:rPr>
        <w:t>3</w:t>
      </w:r>
      <w:r>
        <w:rPr>
          <w:rFonts w:hint="eastAsia" w:ascii="仿宋_GB2312" w:hAnsi="华文仿宋" w:eastAsia="仿宋_GB2312" w:cs="宋体"/>
          <w:color w:val="000000"/>
          <w:kern w:val="0"/>
          <w:sz w:val="32"/>
          <w:szCs w:val="32"/>
          <w:highlight w:val="none"/>
        </w:rPr>
        <w:t>年</w:t>
      </w:r>
      <w:r>
        <w:rPr>
          <w:rFonts w:ascii="仿宋_GB2312" w:hAnsi="华文仿宋" w:eastAsia="仿宋_GB2312" w:cs="宋体"/>
          <w:color w:val="000000"/>
          <w:kern w:val="0"/>
          <w:sz w:val="32"/>
          <w:szCs w:val="32"/>
          <w:highlight w:val="none"/>
        </w:rPr>
        <w:t>7</w:t>
      </w:r>
      <w:r>
        <w:rPr>
          <w:rFonts w:hint="eastAsia" w:ascii="仿宋_GB2312" w:hAnsi="华文仿宋" w:eastAsia="仿宋_GB2312" w:cs="宋体"/>
          <w:color w:val="000000"/>
          <w:kern w:val="0"/>
          <w:sz w:val="32"/>
          <w:szCs w:val="32"/>
          <w:highlight w:val="none"/>
          <w:lang w:eastAsia="zh-CN"/>
        </w:rPr>
        <w:t>月</w:t>
      </w:r>
      <w:r>
        <w:rPr>
          <w:rFonts w:hint="eastAsia" w:ascii="仿宋_GB2312" w:hAnsi="华文仿宋" w:eastAsia="仿宋_GB2312" w:cs="宋体"/>
          <w:color w:val="000000"/>
          <w:kern w:val="0"/>
          <w:sz w:val="32"/>
          <w:szCs w:val="32"/>
          <w:highlight w:val="none"/>
          <w:lang w:val="en-US" w:eastAsia="zh-CN"/>
        </w:rPr>
        <w:t>18</w:t>
      </w:r>
      <w:r>
        <w:rPr>
          <w:rFonts w:hint="eastAsia" w:ascii="仿宋_GB2312" w:hAnsi="华文仿宋" w:eastAsia="仿宋_GB2312" w:cs="宋体"/>
          <w:color w:val="000000"/>
          <w:kern w:val="0"/>
          <w:sz w:val="32"/>
          <w:szCs w:val="32"/>
          <w:highlight w:val="none"/>
        </w:rPr>
        <w:t>日</w:t>
      </w:r>
    </w:p>
    <w:p>
      <w:pPr>
        <w:widowControl/>
        <w:adjustRightInd w:val="0"/>
        <w:snapToGrid w:val="0"/>
        <w:spacing w:before="156" w:beforeLines="50" w:after="156" w:afterLines="50" w:line="360" w:lineRule="auto"/>
        <w:rPr>
          <w:rFonts w:ascii="仿宋_GB2312" w:hAnsi="华文仿宋" w:eastAsia="仿宋_GB2312" w:cs="宋体"/>
          <w:color w:val="000000"/>
          <w:kern w:val="0"/>
          <w:sz w:val="32"/>
          <w:szCs w:val="32"/>
          <w:highlight w:val="none"/>
        </w:rPr>
      </w:pPr>
    </w:p>
    <w:p>
      <w:pPr>
        <w:widowControl/>
        <w:jc w:val="left"/>
        <w:rPr>
          <w:rFonts w:ascii="仿宋_GB2312" w:hAnsi="华文仿宋" w:eastAsia="仿宋_GB2312" w:cs="宋体"/>
          <w:color w:val="000000"/>
          <w:kern w:val="0"/>
          <w:sz w:val="32"/>
          <w:szCs w:val="32"/>
          <w:highlight w:val="none"/>
        </w:rPr>
      </w:pPr>
      <w:r>
        <w:rPr>
          <w:rFonts w:ascii="仿宋_GB2312" w:hAnsi="华文仿宋" w:eastAsia="仿宋_GB2312" w:cs="宋体"/>
          <w:color w:val="000000"/>
          <w:kern w:val="0"/>
          <w:sz w:val="32"/>
          <w:szCs w:val="32"/>
          <w:highlight w:val="none"/>
        </w:rPr>
        <w:br w:type="page"/>
      </w:r>
    </w:p>
    <w:p>
      <w:pPr>
        <w:widowControl/>
        <w:adjustRightInd w:val="0"/>
        <w:snapToGrid w:val="0"/>
        <w:spacing w:before="156" w:beforeLines="50" w:after="156" w:afterLines="50" w:line="360" w:lineRule="auto"/>
        <w:rPr>
          <w:rFonts w:ascii="仿宋_GB2312" w:hAnsi="华文仿宋" w:eastAsia="仿宋_GB2312" w:cs="宋体"/>
          <w:color w:val="000000"/>
          <w:kern w:val="0"/>
          <w:sz w:val="28"/>
          <w:highlight w:val="none"/>
        </w:rPr>
      </w:pPr>
      <w:r>
        <w:rPr>
          <w:rFonts w:hint="eastAsia" w:ascii="仿宋_GB2312" w:hAnsi="华文仿宋" w:eastAsia="仿宋_GB2312" w:cs="宋体"/>
          <w:color w:val="000000"/>
          <w:kern w:val="0"/>
          <w:sz w:val="28"/>
          <w:highlight w:val="none"/>
        </w:rPr>
        <w:t>附件一：</w:t>
      </w:r>
    </w:p>
    <w:p>
      <w:pPr>
        <w:widowControl/>
        <w:adjustRightInd w:val="0"/>
        <w:snapToGrid w:val="0"/>
        <w:spacing w:before="156" w:beforeLines="50" w:after="156" w:afterLines="50" w:line="360" w:lineRule="auto"/>
        <w:jc w:val="center"/>
        <w:rPr>
          <w:rFonts w:ascii="方正小标宋简体" w:hAnsi="华文仿宋" w:eastAsia="方正小标宋简体" w:cs="宋体"/>
          <w:b/>
          <w:color w:val="000000"/>
          <w:kern w:val="0"/>
          <w:sz w:val="44"/>
          <w:szCs w:val="44"/>
          <w:highlight w:val="none"/>
        </w:rPr>
      </w:pPr>
      <w:r>
        <w:rPr>
          <w:rFonts w:hint="eastAsia" w:ascii="方正小标宋简体" w:hAnsi="华文仿宋" w:eastAsia="方正小标宋简体" w:cs="宋体"/>
          <w:b/>
          <w:color w:val="000000"/>
          <w:kern w:val="0"/>
          <w:sz w:val="44"/>
          <w:szCs w:val="44"/>
          <w:highlight w:val="none"/>
        </w:rPr>
        <w:t>中山大学国际翻译学院社会公益活动经历认证办法（暂行）</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为了鼓励同学们关心社会、服务大众、热心公益，通过公益活动锻炼自身能力，促进学生德、智、体、美、劳全面发展，所有参评奖学金的学生，参评年度参加社会公益活动的时间应不少于</w:t>
      </w:r>
      <w:r>
        <w:rPr>
          <w:rFonts w:ascii="仿宋_GB2312" w:hAnsi="华文仿宋" w:eastAsia="仿宋_GB2312" w:cs="宋体"/>
          <w:b/>
          <w:bCs/>
          <w:color w:val="000000"/>
          <w:kern w:val="0"/>
          <w:sz w:val="32"/>
          <w:szCs w:val="32"/>
          <w:highlight w:val="none"/>
        </w:rPr>
        <w:t>20</w:t>
      </w:r>
      <w:r>
        <w:rPr>
          <w:rFonts w:hint="eastAsia" w:ascii="仿宋_GB2312" w:hAnsi="华文仿宋" w:eastAsia="仿宋_GB2312" w:cs="宋体"/>
          <w:color w:val="000000"/>
          <w:kern w:val="0"/>
          <w:sz w:val="32"/>
          <w:szCs w:val="32"/>
          <w:highlight w:val="none"/>
        </w:rPr>
        <w:t>个小时。</w:t>
      </w:r>
      <w:r>
        <w:rPr>
          <w:rFonts w:hint="eastAsia" w:ascii="仿宋_GB2312" w:hAnsi="华文仿宋" w:eastAsia="仿宋_GB2312" w:cs="宋体"/>
          <w:b/>
          <w:bCs/>
          <w:color w:val="000000"/>
          <w:kern w:val="0"/>
          <w:sz w:val="32"/>
          <w:szCs w:val="32"/>
          <w:highlight w:val="none"/>
        </w:rPr>
        <w:t>公益时数一般根据</w:t>
      </w:r>
      <w:r>
        <w:rPr>
          <w:rFonts w:ascii="仿宋_GB2312" w:hAnsi="华文仿宋" w:eastAsia="仿宋_GB2312" w:cs="宋体"/>
          <w:b/>
          <w:bCs/>
          <w:color w:val="000000"/>
          <w:kern w:val="0"/>
          <w:sz w:val="32"/>
          <w:szCs w:val="32"/>
          <w:highlight w:val="none"/>
        </w:rPr>
        <w:t>i志愿平台确定</w:t>
      </w:r>
      <w:r>
        <w:rPr>
          <w:rFonts w:hint="eastAsia" w:ascii="仿宋_GB2312" w:hAnsi="华文仿宋" w:eastAsia="仿宋_GB2312" w:cs="宋体"/>
          <w:color w:val="000000"/>
          <w:kern w:val="0"/>
          <w:sz w:val="32"/>
          <w:szCs w:val="32"/>
          <w:highlight w:val="none"/>
        </w:rPr>
        <w:t>。若学生所参与的公益活动无法录入至i志愿平台，其经历须由组织公益活动的单位或公益活动所服务的对象进行认证，院（系）学生工作部门签署意见。</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具体认证办法如下（仅适用于无法在i志愿平台查询到公益时的情况，如在i志愿平台可查询学年度公益时，可直接根据网页包含了个人姓名的公益时数截图作为证明）：</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 xml:space="preserve">第一步 </w:t>
      </w:r>
      <w:r>
        <w:rPr>
          <w:rFonts w:hint="eastAsia" w:ascii="仿宋_GB2312" w:hAnsi="华文仿宋" w:eastAsia="仿宋_GB2312" w:cs="宋体"/>
          <w:color w:val="000000"/>
          <w:kern w:val="0"/>
          <w:sz w:val="32"/>
          <w:szCs w:val="32"/>
          <w:highlight w:val="none"/>
        </w:rPr>
        <w:tab/>
      </w:r>
      <w:r>
        <w:rPr>
          <w:rFonts w:hint="eastAsia" w:ascii="仿宋_GB2312" w:hAnsi="华文仿宋" w:eastAsia="仿宋_GB2312" w:cs="宋体"/>
          <w:color w:val="000000"/>
          <w:kern w:val="0"/>
          <w:sz w:val="32"/>
          <w:szCs w:val="32"/>
          <w:highlight w:val="none"/>
        </w:rPr>
        <w:t>学生准备材料</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1. 学生参加公益活动后，请相关部门开具证明，如果相关部门不知道如何开证明，可以参考附件《公益活动证明模板》。</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 学生本人填写《中山大学本科生社会公益活动参与认证表》的个人信息及每一次的公益活动，并自行选择填涂“工作表现”（需与公益活动证明吻合，如公益活动证明中无明确说明，默认为“优秀”）。“组织单位活动负责人或服务对象认证”里的“公章（签名）”由活动负责人或在班长确认情况属实后签名。“院（系）意见”留空。最后，学生需自己填好最后一栏的“*年*月*日至*年*月*日期间，累计参加社会公益活动时间为*小时”。</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3. 评选奖学金时，学生需向班级评审小组上交《中山大学本科生社会公益活动参与认证表》，并附所有的公益活动证明原件。班级评审小组审核所有的公益活动证明之后，只留下《中山大学本科生社会公益活动参与认证表》，将公益活动证明原件归还给学生本人。如果审核通过，表格下方“院（系）意见”需由班级评审小组填写“情况属实”及日期，并统一由班长签名确认。</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4.无法提供公益证明原件或公益证明无法盖公章的其他特殊情况：如果没有纸质证明，但在除i志愿平台外的其他志愿时网站上有数据，请截图用A4纸打印出来，打印时需附带截图的网址，以备核查。最后学生在纸上亲笔签名并声明情况属实。若某些公益活动的证明暂未拿到，学生可用A4纸手写一份声明，就该项公益活动的具体时间、地点、活动内容、参与人员、公益时数、证明人及其联系方式、为什么没有证明等进行具体描述，并声明“本人声明，以上内容全部属实”。上交班委会。如有造假，一经发现，取消一切评奖资格，并撤销已评奖项和追回奖金。如果参加了多项公益活动，均无法提供证明，需要就每一项活动各写一份声明，不能把多次不同的公益活动都写在一份声明上。（请参看附件《公益活动声明模板》，可直接使用模板。）</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第二步</w:t>
      </w:r>
      <w:r>
        <w:rPr>
          <w:rFonts w:hint="eastAsia" w:ascii="仿宋_GB2312" w:hAnsi="华文仿宋" w:eastAsia="仿宋_GB2312" w:cs="宋体"/>
          <w:color w:val="000000"/>
          <w:kern w:val="0"/>
          <w:sz w:val="32"/>
          <w:szCs w:val="32"/>
          <w:highlight w:val="none"/>
        </w:rPr>
        <w:tab/>
      </w:r>
      <w:r>
        <w:rPr>
          <w:rFonts w:hint="eastAsia" w:ascii="仿宋_GB2312" w:hAnsi="华文仿宋" w:eastAsia="仿宋_GB2312" w:cs="宋体"/>
          <w:color w:val="000000"/>
          <w:kern w:val="0"/>
          <w:sz w:val="32"/>
          <w:szCs w:val="32"/>
          <w:highlight w:val="none"/>
        </w:rPr>
        <w:t xml:space="preserve">   奖学金班级评审小组审核</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1. 班级评审小组通知班里的同学必须在指定时间内上交《中山大学本科生社会公益活动参与认证表》以及相关证明。</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 班级评审小组本着实事求是、公平公正公开的精神，审核本班同学的公益认证资料，需在班内材料中至少抽查10份公益证明进行了解核实，尤其是没有正式证明的：可以通过打电话咨询、现场咨询、查询网上信息等途径，或者其他正当途径。</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ascii="仿宋_GB2312" w:hAnsi="华文仿宋" w:eastAsia="仿宋_GB2312" w:cs="宋体"/>
          <w:color w:val="000000"/>
          <w:kern w:val="0"/>
          <w:sz w:val="32"/>
          <w:szCs w:val="32"/>
          <w:highlight w:val="none"/>
        </w:rPr>
        <w:t xml:space="preserve">3. </w:t>
      </w:r>
      <w:r>
        <w:rPr>
          <w:rFonts w:hint="eastAsia" w:ascii="仿宋_GB2312" w:hAnsi="华文仿宋" w:eastAsia="仿宋_GB2312" w:cs="宋体"/>
          <w:color w:val="000000"/>
          <w:kern w:val="0"/>
          <w:sz w:val="32"/>
          <w:szCs w:val="32"/>
          <w:highlight w:val="none"/>
        </w:rPr>
        <w:t>审核完成后，班级评审小组需把公益认证的全部材料退还给学生本人，只需上交《中山大学本科生社会公益活动参与认证表》至国际翻译学院学工办。</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 xml:space="preserve">第三步   </w:t>
      </w:r>
      <w:r>
        <w:rPr>
          <w:rFonts w:hint="eastAsia" w:ascii="仿宋_GB2312" w:hAnsi="华文仿宋" w:eastAsia="仿宋_GB2312" w:cs="宋体"/>
          <w:color w:val="000000"/>
          <w:kern w:val="0"/>
          <w:sz w:val="32"/>
          <w:szCs w:val="32"/>
          <w:highlight w:val="none"/>
        </w:rPr>
        <w:tab/>
      </w:r>
      <w:r>
        <w:rPr>
          <w:rFonts w:hint="eastAsia" w:ascii="仿宋_GB2312" w:hAnsi="华文仿宋" w:eastAsia="仿宋_GB2312" w:cs="宋体"/>
          <w:color w:val="000000"/>
          <w:kern w:val="0"/>
          <w:sz w:val="32"/>
          <w:szCs w:val="32"/>
          <w:highlight w:val="none"/>
        </w:rPr>
        <w:t>院系审核</w:t>
      </w:r>
    </w:p>
    <w:p>
      <w:pPr>
        <w:widowControl/>
        <w:adjustRightInd w:val="0"/>
        <w:snapToGrid w:val="0"/>
        <w:spacing w:before="156" w:beforeLines="50" w:after="156" w:afterLines="50" w:line="360" w:lineRule="auto"/>
        <w:ind w:firstLine="640" w:firstLineChars="200"/>
        <w:rPr>
          <w:rFonts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辅导员收到《中山大学本科生社会公益活动参与认证表》后，开始审阅材料并统计公益时数，并在每个班抽查部分公益时数证明。</w:t>
      </w:r>
    </w:p>
    <w:p>
      <w:pPr>
        <w:widowControl/>
        <w:adjustRightInd w:val="0"/>
        <w:snapToGrid w:val="0"/>
        <w:spacing w:before="156" w:beforeLines="50" w:after="156" w:afterLines="50" w:line="360" w:lineRule="auto"/>
        <w:rPr>
          <w:rFonts w:ascii="仿宋_GB2312" w:hAnsi="华文仿宋" w:eastAsia="仿宋_GB2312" w:cs="宋体"/>
          <w:color w:val="000000"/>
          <w:kern w:val="0"/>
          <w:sz w:val="24"/>
          <w:highlight w:val="none"/>
        </w:rPr>
      </w:pPr>
    </w:p>
    <w:bookmarkEnd w:id="0"/>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7"/>
        </w:rPr>
        <w:footnoteRef/>
      </w:r>
      <w:r>
        <w:rPr>
          <w:rFonts w:hint="eastAsia"/>
        </w:rPr>
        <w:t>奖学金系统与教务系统已捆绑，年度学业平均绩点可直接从教务系统中读取，不需要学生手动计算。要求奖学金参评者的所有记录在教务系统的成绩无第一次考试不及格。如果因教务系统出现问题，不能显示正确的平均绩点，请同学们自行联系教务员解决此类问题。</w:t>
      </w:r>
    </w:p>
  </w:footnote>
  <w:footnote w:id="1">
    <w:p>
      <w:pPr>
        <w:pStyle w:val="9"/>
      </w:pPr>
      <w:r>
        <w:rPr>
          <w:rStyle w:val="17"/>
        </w:rPr>
        <w:footnoteRef/>
      </w:r>
      <w:r>
        <w:t xml:space="preserve"> </w:t>
      </w:r>
      <w:r>
        <w:rPr>
          <w:rFonts w:hint="eastAsia"/>
        </w:rPr>
        <w:t>出现这种情况，</w:t>
      </w:r>
      <w:r>
        <w:t>往往是两者</w:t>
      </w:r>
      <w:r>
        <w:rPr>
          <w:rFonts w:hint="eastAsia"/>
        </w:rPr>
        <w:t>的</w:t>
      </w:r>
      <w:r>
        <w:t>加分都超过</w:t>
      </w:r>
      <w:r>
        <w:rPr>
          <w:rFonts w:hint="eastAsia"/>
        </w:rPr>
        <w:t>了7分</w:t>
      </w:r>
      <w:r>
        <w:t>的</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CA64D"/>
    <w:multiLevelType w:val="singleLevel"/>
    <w:tmpl w:val="E88CA64D"/>
    <w:lvl w:ilvl="0" w:tentative="0">
      <w:start w:val="1"/>
      <w:numFmt w:val="decimal"/>
      <w:suff w:val="nothing"/>
      <w:lvlText w:val="%1、"/>
      <w:lvlJc w:val="left"/>
    </w:lvl>
  </w:abstractNum>
  <w:abstractNum w:abstractNumId="1">
    <w:nsid w:val="298054A3"/>
    <w:multiLevelType w:val="multilevel"/>
    <w:tmpl w:val="298054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C6A6F"/>
    <w:multiLevelType w:val="singleLevel"/>
    <w:tmpl w:val="59CC6A6F"/>
    <w:lvl w:ilvl="0" w:tentative="0">
      <w:start w:val="3"/>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kY2Q0ZWVlZmVhNzcxOThhM2IwYTgwMWVkMWRiN2MifQ=="/>
  </w:docVars>
  <w:rsids>
    <w:rsidRoot w:val="00DE73F4"/>
    <w:rsid w:val="0000042E"/>
    <w:rsid w:val="00000DB4"/>
    <w:rsid w:val="00002569"/>
    <w:rsid w:val="0000432B"/>
    <w:rsid w:val="00006D75"/>
    <w:rsid w:val="00012DD4"/>
    <w:rsid w:val="00013284"/>
    <w:rsid w:val="000132BB"/>
    <w:rsid w:val="000133A0"/>
    <w:rsid w:val="0001474E"/>
    <w:rsid w:val="00014BEA"/>
    <w:rsid w:val="00025E69"/>
    <w:rsid w:val="00027140"/>
    <w:rsid w:val="000321B9"/>
    <w:rsid w:val="000323A8"/>
    <w:rsid w:val="00032FD2"/>
    <w:rsid w:val="000352C5"/>
    <w:rsid w:val="000364F5"/>
    <w:rsid w:val="00037150"/>
    <w:rsid w:val="000407C8"/>
    <w:rsid w:val="000408A7"/>
    <w:rsid w:val="000423A4"/>
    <w:rsid w:val="000425BC"/>
    <w:rsid w:val="00043017"/>
    <w:rsid w:val="000431A0"/>
    <w:rsid w:val="00044287"/>
    <w:rsid w:val="00044901"/>
    <w:rsid w:val="0004506A"/>
    <w:rsid w:val="00045A0A"/>
    <w:rsid w:val="0005096C"/>
    <w:rsid w:val="00050DDD"/>
    <w:rsid w:val="000634A7"/>
    <w:rsid w:val="0006413E"/>
    <w:rsid w:val="000643CD"/>
    <w:rsid w:val="000649EB"/>
    <w:rsid w:val="0006573A"/>
    <w:rsid w:val="00070A7C"/>
    <w:rsid w:val="000761DC"/>
    <w:rsid w:val="00076B83"/>
    <w:rsid w:val="00083EC4"/>
    <w:rsid w:val="0008404C"/>
    <w:rsid w:val="00086F97"/>
    <w:rsid w:val="00087836"/>
    <w:rsid w:val="00087CBB"/>
    <w:rsid w:val="000932B6"/>
    <w:rsid w:val="000A174B"/>
    <w:rsid w:val="000A5DD6"/>
    <w:rsid w:val="000A6CC8"/>
    <w:rsid w:val="000B6602"/>
    <w:rsid w:val="000B6EFB"/>
    <w:rsid w:val="000B7BAC"/>
    <w:rsid w:val="000B7BDD"/>
    <w:rsid w:val="000C2041"/>
    <w:rsid w:val="000C415F"/>
    <w:rsid w:val="000C55C9"/>
    <w:rsid w:val="000C70ED"/>
    <w:rsid w:val="000D0A75"/>
    <w:rsid w:val="000D2064"/>
    <w:rsid w:val="000D2453"/>
    <w:rsid w:val="000D2872"/>
    <w:rsid w:val="000D5ADF"/>
    <w:rsid w:val="000E01EA"/>
    <w:rsid w:val="000E284A"/>
    <w:rsid w:val="000F32D0"/>
    <w:rsid w:val="000F499C"/>
    <w:rsid w:val="000F6964"/>
    <w:rsid w:val="000F7614"/>
    <w:rsid w:val="00103E5C"/>
    <w:rsid w:val="00104AE0"/>
    <w:rsid w:val="00105723"/>
    <w:rsid w:val="001076C9"/>
    <w:rsid w:val="00107FD5"/>
    <w:rsid w:val="00113563"/>
    <w:rsid w:val="001135DC"/>
    <w:rsid w:val="00121595"/>
    <w:rsid w:val="0012202A"/>
    <w:rsid w:val="00123D87"/>
    <w:rsid w:val="00127681"/>
    <w:rsid w:val="001313D5"/>
    <w:rsid w:val="00133EEF"/>
    <w:rsid w:val="0013436E"/>
    <w:rsid w:val="00134EB7"/>
    <w:rsid w:val="0013549A"/>
    <w:rsid w:val="00136213"/>
    <w:rsid w:val="0013751B"/>
    <w:rsid w:val="001402DB"/>
    <w:rsid w:val="00141071"/>
    <w:rsid w:val="00142D98"/>
    <w:rsid w:val="00144C7C"/>
    <w:rsid w:val="0014592C"/>
    <w:rsid w:val="00150D33"/>
    <w:rsid w:val="001523BA"/>
    <w:rsid w:val="001533F0"/>
    <w:rsid w:val="001534E2"/>
    <w:rsid w:val="00153849"/>
    <w:rsid w:val="00155A3D"/>
    <w:rsid w:val="00155AE5"/>
    <w:rsid w:val="0016197A"/>
    <w:rsid w:val="00162B7D"/>
    <w:rsid w:val="001656B6"/>
    <w:rsid w:val="00171451"/>
    <w:rsid w:val="00172438"/>
    <w:rsid w:val="00173E98"/>
    <w:rsid w:val="0017410D"/>
    <w:rsid w:val="001752A9"/>
    <w:rsid w:val="00180A9B"/>
    <w:rsid w:val="00181B7A"/>
    <w:rsid w:val="00181D5F"/>
    <w:rsid w:val="00184F15"/>
    <w:rsid w:val="001854B7"/>
    <w:rsid w:val="00185D81"/>
    <w:rsid w:val="00186BD7"/>
    <w:rsid w:val="00190169"/>
    <w:rsid w:val="001913FF"/>
    <w:rsid w:val="0019195C"/>
    <w:rsid w:val="00192D29"/>
    <w:rsid w:val="001944FF"/>
    <w:rsid w:val="001965FB"/>
    <w:rsid w:val="001A2F72"/>
    <w:rsid w:val="001A31ED"/>
    <w:rsid w:val="001A7B17"/>
    <w:rsid w:val="001B0B27"/>
    <w:rsid w:val="001B2BB3"/>
    <w:rsid w:val="001B2FFA"/>
    <w:rsid w:val="001B31D4"/>
    <w:rsid w:val="001B3F68"/>
    <w:rsid w:val="001B6996"/>
    <w:rsid w:val="001B6E90"/>
    <w:rsid w:val="001C0A7B"/>
    <w:rsid w:val="001C1173"/>
    <w:rsid w:val="001C1338"/>
    <w:rsid w:val="001C1A2B"/>
    <w:rsid w:val="001C25B1"/>
    <w:rsid w:val="001C2AFF"/>
    <w:rsid w:val="001C68C7"/>
    <w:rsid w:val="001C6A3A"/>
    <w:rsid w:val="001D0913"/>
    <w:rsid w:val="001D5AE6"/>
    <w:rsid w:val="001D79C0"/>
    <w:rsid w:val="001D7EFB"/>
    <w:rsid w:val="001E4394"/>
    <w:rsid w:val="001E6F84"/>
    <w:rsid w:val="001F3ABB"/>
    <w:rsid w:val="0020021F"/>
    <w:rsid w:val="00204B90"/>
    <w:rsid w:val="00204BA1"/>
    <w:rsid w:val="00204DFA"/>
    <w:rsid w:val="00207AF7"/>
    <w:rsid w:val="002117DE"/>
    <w:rsid w:val="0022171E"/>
    <w:rsid w:val="00221EE7"/>
    <w:rsid w:val="002227DB"/>
    <w:rsid w:val="00226A7D"/>
    <w:rsid w:val="00230281"/>
    <w:rsid w:val="00230623"/>
    <w:rsid w:val="00230932"/>
    <w:rsid w:val="00232F54"/>
    <w:rsid w:val="00233566"/>
    <w:rsid w:val="00236562"/>
    <w:rsid w:val="0023737F"/>
    <w:rsid w:val="00237645"/>
    <w:rsid w:val="00247708"/>
    <w:rsid w:val="0025189A"/>
    <w:rsid w:val="00251EE3"/>
    <w:rsid w:val="00254261"/>
    <w:rsid w:val="0025435D"/>
    <w:rsid w:val="00260D7D"/>
    <w:rsid w:val="00262ABA"/>
    <w:rsid w:val="0026333D"/>
    <w:rsid w:val="00263968"/>
    <w:rsid w:val="00264468"/>
    <w:rsid w:val="00266E49"/>
    <w:rsid w:val="00270CE5"/>
    <w:rsid w:val="00273556"/>
    <w:rsid w:val="00274CCC"/>
    <w:rsid w:val="002763E7"/>
    <w:rsid w:val="00282C16"/>
    <w:rsid w:val="00282FD1"/>
    <w:rsid w:val="00284155"/>
    <w:rsid w:val="00286D73"/>
    <w:rsid w:val="00290FDF"/>
    <w:rsid w:val="002920F2"/>
    <w:rsid w:val="002921BD"/>
    <w:rsid w:val="00294A8A"/>
    <w:rsid w:val="0029541B"/>
    <w:rsid w:val="00297576"/>
    <w:rsid w:val="00297998"/>
    <w:rsid w:val="00297C89"/>
    <w:rsid w:val="002A0A86"/>
    <w:rsid w:val="002A0D02"/>
    <w:rsid w:val="002A527B"/>
    <w:rsid w:val="002B0945"/>
    <w:rsid w:val="002B4260"/>
    <w:rsid w:val="002B7E12"/>
    <w:rsid w:val="002C1402"/>
    <w:rsid w:val="002C376C"/>
    <w:rsid w:val="002C610E"/>
    <w:rsid w:val="002D04A6"/>
    <w:rsid w:val="002D0842"/>
    <w:rsid w:val="002D2494"/>
    <w:rsid w:val="002D2E20"/>
    <w:rsid w:val="002D40E5"/>
    <w:rsid w:val="002D43A4"/>
    <w:rsid w:val="002E2A64"/>
    <w:rsid w:val="002E3776"/>
    <w:rsid w:val="002E5046"/>
    <w:rsid w:val="002E7A13"/>
    <w:rsid w:val="002F28B4"/>
    <w:rsid w:val="002F3B76"/>
    <w:rsid w:val="002F40ED"/>
    <w:rsid w:val="002F65B8"/>
    <w:rsid w:val="00300711"/>
    <w:rsid w:val="00300C85"/>
    <w:rsid w:val="003029DD"/>
    <w:rsid w:val="00303CCC"/>
    <w:rsid w:val="00306A9D"/>
    <w:rsid w:val="00325549"/>
    <w:rsid w:val="003314B2"/>
    <w:rsid w:val="00331819"/>
    <w:rsid w:val="00347A7C"/>
    <w:rsid w:val="00353477"/>
    <w:rsid w:val="00354B0E"/>
    <w:rsid w:val="003572FA"/>
    <w:rsid w:val="003601C5"/>
    <w:rsid w:val="0036024E"/>
    <w:rsid w:val="00360EAD"/>
    <w:rsid w:val="00364F14"/>
    <w:rsid w:val="003653D2"/>
    <w:rsid w:val="0037185F"/>
    <w:rsid w:val="00375374"/>
    <w:rsid w:val="0037734B"/>
    <w:rsid w:val="00377902"/>
    <w:rsid w:val="00383429"/>
    <w:rsid w:val="003904FA"/>
    <w:rsid w:val="00390F44"/>
    <w:rsid w:val="00391CC2"/>
    <w:rsid w:val="003938A3"/>
    <w:rsid w:val="003946DD"/>
    <w:rsid w:val="003969CF"/>
    <w:rsid w:val="00397272"/>
    <w:rsid w:val="003A76C7"/>
    <w:rsid w:val="003B1C7D"/>
    <w:rsid w:val="003B3ADA"/>
    <w:rsid w:val="003B76EA"/>
    <w:rsid w:val="003B777A"/>
    <w:rsid w:val="003C0B92"/>
    <w:rsid w:val="003C1624"/>
    <w:rsid w:val="003C57FF"/>
    <w:rsid w:val="003C5A77"/>
    <w:rsid w:val="003D037B"/>
    <w:rsid w:val="003D1D81"/>
    <w:rsid w:val="003D2381"/>
    <w:rsid w:val="003D2A5F"/>
    <w:rsid w:val="003D56AC"/>
    <w:rsid w:val="003D5BA1"/>
    <w:rsid w:val="003E39CD"/>
    <w:rsid w:val="003E5CE0"/>
    <w:rsid w:val="003E6819"/>
    <w:rsid w:val="003E6BA5"/>
    <w:rsid w:val="003F08D2"/>
    <w:rsid w:val="003F27B7"/>
    <w:rsid w:val="003F2BDE"/>
    <w:rsid w:val="003F391B"/>
    <w:rsid w:val="003F4C10"/>
    <w:rsid w:val="003F50CB"/>
    <w:rsid w:val="003F682E"/>
    <w:rsid w:val="004004C2"/>
    <w:rsid w:val="00401E1C"/>
    <w:rsid w:val="00401EAB"/>
    <w:rsid w:val="00402399"/>
    <w:rsid w:val="004026C7"/>
    <w:rsid w:val="00404227"/>
    <w:rsid w:val="004179EA"/>
    <w:rsid w:val="00422787"/>
    <w:rsid w:val="004261CD"/>
    <w:rsid w:val="00430706"/>
    <w:rsid w:val="00430AAB"/>
    <w:rsid w:val="00432104"/>
    <w:rsid w:val="00433E38"/>
    <w:rsid w:val="0043550F"/>
    <w:rsid w:val="004365E8"/>
    <w:rsid w:val="00440B74"/>
    <w:rsid w:val="00441411"/>
    <w:rsid w:val="00441908"/>
    <w:rsid w:val="0045383D"/>
    <w:rsid w:val="00457C50"/>
    <w:rsid w:val="0046331C"/>
    <w:rsid w:val="0046404E"/>
    <w:rsid w:val="004650A1"/>
    <w:rsid w:val="004652E6"/>
    <w:rsid w:val="00467B5D"/>
    <w:rsid w:val="00470E2D"/>
    <w:rsid w:val="00480311"/>
    <w:rsid w:val="0048062A"/>
    <w:rsid w:val="004809DE"/>
    <w:rsid w:val="00483AEF"/>
    <w:rsid w:val="00490922"/>
    <w:rsid w:val="004910F4"/>
    <w:rsid w:val="00495EAA"/>
    <w:rsid w:val="004963C0"/>
    <w:rsid w:val="00496ED7"/>
    <w:rsid w:val="004A0184"/>
    <w:rsid w:val="004A066A"/>
    <w:rsid w:val="004A251C"/>
    <w:rsid w:val="004A36B0"/>
    <w:rsid w:val="004B176D"/>
    <w:rsid w:val="004B1F75"/>
    <w:rsid w:val="004B2861"/>
    <w:rsid w:val="004B443A"/>
    <w:rsid w:val="004C04D5"/>
    <w:rsid w:val="004C2B92"/>
    <w:rsid w:val="004C31B2"/>
    <w:rsid w:val="004C416F"/>
    <w:rsid w:val="004C5DA3"/>
    <w:rsid w:val="004C636E"/>
    <w:rsid w:val="004C7C57"/>
    <w:rsid w:val="004D2AA8"/>
    <w:rsid w:val="004D32C2"/>
    <w:rsid w:val="004E0621"/>
    <w:rsid w:val="004E3C29"/>
    <w:rsid w:val="004E5906"/>
    <w:rsid w:val="004E66BA"/>
    <w:rsid w:val="004F055E"/>
    <w:rsid w:val="004F6350"/>
    <w:rsid w:val="004F6CB5"/>
    <w:rsid w:val="0050793E"/>
    <w:rsid w:val="0051100F"/>
    <w:rsid w:val="00514CFA"/>
    <w:rsid w:val="00514F41"/>
    <w:rsid w:val="00520CC9"/>
    <w:rsid w:val="00525ECB"/>
    <w:rsid w:val="00526DBB"/>
    <w:rsid w:val="00527647"/>
    <w:rsid w:val="005277AA"/>
    <w:rsid w:val="005301CA"/>
    <w:rsid w:val="00530851"/>
    <w:rsid w:val="00531327"/>
    <w:rsid w:val="0053246F"/>
    <w:rsid w:val="00536642"/>
    <w:rsid w:val="00541016"/>
    <w:rsid w:val="00542989"/>
    <w:rsid w:val="00542E48"/>
    <w:rsid w:val="00543622"/>
    <w:rsid w:val="005466BB"/>
    <w:rsid w:val="0055008A"/>
    <w:rsid w:val="005532DA"/>
    <w:rsid w:val="00554010"/>
    <w:rsid w:val="00555DBE"/>
    <w:rsid w:val="005561D9"/>
    <w:rsid w:val="00557FA9"/>
    <w:rsid w:val="005619A6"/>
    <w:rsid w:val="005633B5"/>
    <w:rsid w:val="00564DFF"/>
    <w:rsid w:val="00567F40"/>
    <w:rsid w:val="005718EF"/>
    <w:rsid w:val="005726A2"/>
    <w:rsid w:val="00574428"/>
    <w:rsid w:val="00575B58"/>
    <w:rsid w:val="00577768"/>
    <w:rsid w:val="00577AD7"/>
    <w:rsid w:val="00580E0A"/>
    <w:rsid w:val="00581049"/>
    <w:rsid w:val="00581A90"/>
    <w:rsid w:val="005868B9"/>
    <w:rsid w:val="005944ED"/>
    <w:rsid w:val="00595281"/>
    <w:rsid w:val="00597AB7"/>
    <w:rsid w:val="005A083D"/>
    <w:rsid w:val="005A0A6E"/>
    <w:rsid w:val="005A29DD"/>
    <w:rsid w:val="005A3345"/>
    <w:rsid w:val="005A34D8"/>
    <w:rsid w:val="005A3E1C"/>
    <w:rsid w:val="005A66B9"/>
    <w:rsid w:val="005A6D40"/>
    <w:rsid w:val="005A7A7F"/>
    <w:rsid w:val="005B25CE"/>
    <w:rsid w:val="005C01C7"/>
    <w:rsid w:val="005C5B9F"/>
    <w:rsid w:val="005C7846"/>
    <w:rsid w:val="005D1B54"/>
    <w:rsid w:val="005D6093"/>
    <w:rsid w:val="005E0860"/>
    <w:rsid w:val="005E0991"/>
    <w:rsid w:val="005E2D2C"/>
    <w:rsid w:val="005E3E28"/>
    <w:rsid w:val="005E476B"/>
    <w:rsid w:val="005E48E1"/>
    <w:rsid w:val="005E492F"/>
    <w:rsid w:val="005E7A3E"/>
    <w:rsid w:val="005F09F7"/>
    <w:rsid w:val="005F1F7F"/>
    <w:rsid w:val="005F3810"/>
    <w:rsid w:val="005F4BED"/>
    <w:rsid w:val="005F5E30"/>
    <w:rsid w:val="005F67B2"/>
    <w:rsid w:val="005F75BB"/>
    <w:rsid w:val="005F7BE3"/>
    <w:rsid w:val="00600A5A"/>
    <w:rsid w:val="0060278C"/>
    <w:rsid w:val="00603487"/>
    <w:rsid w:val="0060388D"/>
    <w:rsid w:val="00606776"/>
    <w:rsid w:val="00607977"/>
    <w:rsid w:val="00607D07"/>
    <w:rsid w:val="006118AB"/>
    <w:rsid w:val="00611D24"/>
    <w:rsid w:val="006131BF"/>
    <w:rsid w:val="00614370"/>
    <w:rsid w:val="00616213"/>
    <w:rsid w:val="00617806"/>
    <w:rsid w:val="00617D77"/>
    <w:rsid w:val="00622442"/>
    <w:rsid w:val="006226FF"/>
    <w:rsid w:val="00630F9E"/>
    <w:rsid w:val="0063179C"/>
    <w:rsid w:val="00642525"/>
    <w:rsid w:val="006436B6"/>
    <w:rsid w:val="0064464F"/>
    <w:rsid w:val="00645C9E"/>
    <w:rsid w:val="00645E08"/>
    <w:rsid w:val="00647059"/>
    <w:rsid w:val="006477F0"/>
    <w:rsid w:val="00651287"/>
    <w:rsid w:val="00651869"/>
    <w:rsid w:val="006518D3"/>
    <w:rsid w:val="00654395"/>
    <w:rsid w:val="00654BE4"/>
    <w:rsid w:val="0066102F"/>
    <w:rsid w:val="006616D7"/>
    <w:rsid w:val="00661BCF"/>
    <w:rsid w:val="00663BE0"/>
    <w:rsid w:val="006665A3"/>
    <w:rsid w:val="00667618"/>
    <w:rsid w:val="00667773"/>
    <w:rsid w:val="0067518C"/>
    <w:rsid w:val="00675FE7"/>
    <w:rsid w:val="00676B3C"/>
    <w:rsid w:val="00677297"/>
    <w:rsid w:val="006847B5"/>
    <w:rsid w:val="00685A91"/>
    <w:rsid w:val="00687836"/>
    <w:rsid w:val="006900DB"/>
    <w:rsid w:val="00691B4A"/>
    <w:rsid w:val="00692FE2"/>
    <w:rsid w:val="006934D4"/>
    <w:rsid w:val="0069355E"/>
    <w:rsid w:val="00695B4F"/>
    <w:rsid w:val="00697667"/>
    <w:rsid w:val="006A018B"/>
    <w:rsid w:val="006A09CE"/>
    <w:rsid w:val="006A20B1"/>
    <w:rsid w:val="006A3344"/>
    <w:rsid w:val="006A52A9"/>
    <w:rsid w:val="006A5E14"/>
    <w:rsid w:val="006A6A55"/>
    <w:rsid w:val="006B3373"/>
    <w:rsid w:val="006B4292"/>
    <w:rsid w:val="006B5660"/>
    <w:rsid w:val="006B7C62"/>
    <w:rsid w:val="006C7535"/>
    <w:rsid w:val="006D16BC"/>
    <w:rsid w:val="006D4C45"/>
    <w:rsid w:val="006D52C4"/>
    <w:rsid w:val="006D6A78"/>
    <w:rsid w:val="006D6C5B"/>
    <w:rsid w:val="006D7219"/>
    <w:rsid w:val="006D7E65"/>
    <w:rsid w:val="006E14B7"/>
    <w:rsid w:val="006E3D07"/>
    <w:rsid w:val="006E4516"/>
    <w:rsid w:val="006E58C1"/>
    <w:rsid w:val="006E6E1E"/>
    <w:rsid w:val="006F1D0D"/>
    <w:rsid w:val="006F4FFB"/>
    <w:rsid w:val="006F6D94"/>
    <w:rsid w:val="006F6EAC"/>
    <w:rsid w:val="00700129"/>
    <w:rsid w:val="007015C7"/>
    <w:rsid w:val="007036E3"/>
    <w:rsid w:val="00704817"/>
    <w:rsid w:val="0070563C"/>
    <w:rsid w:val="0070747C"/>
    <w:rsid w:val="00710844"/>
    <w:rsid w:val="00710F63"/>
    <w:rsid w:val="007144F2"/>
    <w:rsid w:val="0071493B"/>
    <w:rsid w:val="00714EFC"/>
    <w:rsid w:val="007178B8"/>
    <w:rsid w:val="007219D2"/>
    <w:rsid w:val="00723838"/>
    <w:rsid w:val="00723920"/>
    <w:rsid w:val="0073270F"/>
    <w:rsid w:val="007350F1"/>
    <w:rsid w:val="00736DB9"/>
    <w:rsid w:val="0073752F"/>
    <w:rsid w:val="007405D5"/>
    <w:rsid w:val="007410DC"/>
    <w:rsid w:val="00742A58"/>
    <w:rsid w:val="00743F92"/>
    <w:rsid w:val="00745301"/>
    <w:rsid w:val="007467FA"/>
    <w:rsid w:val="00747428"/>
    <w:rsid w:val="0075186A"/>
    <w:rsid w:val="00753317"/>
    <w:rsid w:val="007533A7"/>
    <w:rsid w:val="00753C52"/>
    <w:rsid w:val="00753CDD"/>
    <w:rsid w:val="00756F00"/>
    <w:rsid w:val="007574FA"/>
    <w:rsid w:val="0076130E"/>
    <w:rsid w:val="007651C8"/>
    <w:rsid w:val="0076690F"/>
    <w:rsid w:val="00767B36"/>
    <w:rsid w:val="00773FC6"/>
    <w:rsid w:val="007744E4"/>
    <w:rsid w:val="00774DFB"/>
    <w:rsid w:val="00775832"/>
    <w:rsid w:val="007759B3"/>
    <w:rsid w:val="00776B2D"/>
    <w:rsid w:val="007803BC"/>
    <w:rsid w:val="00782C9E"/>
    <w:rsid w:val="007832CB"/>
    <w:rsid w:val="007836E6"/>
    <w:rsid w:val="00785021"/>
    <w:rsid w:val="0078611E"/>
    <w:rsid w:val="007867FE"/>
    <w:rsid w:val="007958C8"/>
    <w:rsid w:val="00797C8C"/>
    <w:rsid w:val="007A124C"/>
    <w:rsid w:val="007A21C8"/>
    <w:rsid w:val="007A3AA2"/>
    <w:rsid w:val="007A3F8B"/>
    <w:rsid w:val="007A5082"/>
    <w:rsid w:val="007A5CA7"/>
    <w:rsid w:val="007A65E7"/>
    <w:rsid w:val="007A691C"/>
    <w:rsid w:val="007A7A56"/>
    <w:rsid w:val="007A7EF4"/>
    <w:rsid w:val="007B1483"/>
    <w:rsid w:val="007B1A9E"/>
    <w:rsid w:val="007B3D16"/>
    <w:rsid w:val="007B5940"/>
    <w:rsid w:val="007C01B2"/>
    <w:rsid w:val="007C523B"/>
    <w:rsid w:val="007C6E6B"/>
    <w:rsid w:val="007C7B8D"/>
    <w:rsid w:val="007C7F09"/>
    <w:rsid w:val="007D0AA7"/>
    <w:rsid w:val="007D160C"/>
    <w:rsid w:val="007D1A03"/>
    <w:rsid w:val="007D1F74"/>
    <w:rsid w:val="007D52FE"/>
    <w:rsid w:val="007D5860"/>
    <w:rsid w:val="007D5A17"/>
    <w:rsid w:val="007E04E2"/>
    <w:rsid w:val="007E1634"/>
    <w:rsid w:val="007E47FA"/>
    <w:rsid w:val="007E49AD"/>
    <w:rsid w:val="007E529B"/>
    <w:rsid w:val="007E5DEB"/>
    <w:rsid w:val="007F3462"/>
    <w:rsid w:val="007F4129"/>
    <w:rsid w:val="00803BAD"/>
    <w:rsid w:val="00805045"/>
    <w:rsid w:val="0081084B"/>
    <w:rsid w:val="008143FE"/>
    <w:rsid w:val="00816AD6"/>
    <w:rsid w:val="00820D60"/>
    <w:rsid w:val="00821E9B"/>
    <w:rsid w:val="00822E32"/>
    <w:rsid w:val="008260A5"/>
    <w:rsid w:val="00831571"/>
    <w:rsid w:val="00832846"/>
    <w:rsid w:val="00833298"/>
    <w:rsid w:val="00834DB1"/>
    <w:rsid w:val="0084074B"/>
    <w:rsid w:val="0084383A"/>
    <w:rsid w:val="00843F75"/>
    <w:rsid w:val="0084445D"/>
    <w:rsid w:val="0084486C"/>
    <w:rsid w:val="00845E0A"/>
    <w:rsid w:val="008520A1"/>
    <w:rsid w:val="00854960"/>
    <w:rsid w:val="008555B0"/>
    <w:rsid w:val="008563E4"/>
    <w:rsid w:val="0085751F"/>
    <w:rsid w:val="00857BCB"/>
    <w:rsid w:val="00857C18"/>
    <w:rsid w:val="00862CAF"/>
    <w:rsid w:val="0086437C"/>
    <w:rsid w:val="00864A10"/>
    <w:rsid w:val="0086531C"/>
    <w:rsid w:val="00866A9F"/>
    <w:rsid w:val="00871E35"/>
    <w:rsid w:val="0087217D"/>
    <w:rsid w:val="0087237C"/>
    <w:rsid w:val="00872AB3"/>
    <w:rsid w:val="00872D60"/>
    <w:rsid w:val="0087609E"/>
    <w:rsid w:val="00877D56"/>
    <w:rsid w:val="00881F58"/>
    <w:rsid w:val="00885095"/>
    <w:rsid w:val="0088561A"/>
    <w:rsid w:val="00890150"/>
    <w:rsid w:val="008919E4"/>
    <w:rsid w:val="008967FA"/>
    <w:rsid w:val="008A4645"/>
    <w:rsid w:val="008A604F"/>
    <w:rsid w:val="008B0AF7"/>
    <w:rsid w:val="008B3775"/>
    <w:rsid w:val="008B799D"/>
    <w:rsid w:val="008C2AFE"/>
    <w:rsid w:val="008C4CA0"/>
    <w:rsid w:val="008C4E99"/>
    <w:rsid w:val="008C7733"/>
    <w:rsid w:val="008C7F32"/>
    <w:rsid w:val="008D0DE6"/>
    <w:rsid w:val="008D263C"/>
    <w:rsid w:val="008D5946"/>
    <w:rsid w:val="008D7989"/>
    <w:rsid w:val="008D7A93"/>
    <w:rsid w:val="008E155E"/>
    <w:rsid w:val="008E1FF2"/>
    <w:rsid w:val="008E3723"/>
    <w:rsid w:val="008E6036"/>
    <w:rsid w:val="008F291F"/>
    <w:rsid w:val="008F32C5"/>
    <w:rsid w:val="008F43E5"/>
    <w:rsid w:val="008F79AC"/>
    <w:rsid w:val="008F7A44"/>
    <w:rsid w:val="008F7DAF"/>
    <w:rsid w:val="00901FF5"/>
    <w:rsid w:val="00902F3E"/>
    <w:rsid w:val="009030C5"/>
    <w:rsid w:val="00903E4B"/>
    <w:rsid w:val="00903F52"/>
    <w:rsid w:val="00905B71"/>
    <w:rsid w:val="009060EF"/>
    <w:rsid w:val="00916150"/>
    <w:rsid w:val="0092025B"/>
    <w:rsid w:val="00923748"/>
    <w:rsid w:val="00925E75"/>
    <w:rsid w:val="00926259"/>
    <w:rsid w:val="00931591"/>
    <w:rsid w:val="009323D4"/>
    <w:rsid w:val="00934958"/>
    <w:rsid w:val="009350CC"/>
    <w:rsid w:val="00935FC9"/>
    <w:rsid w:val="0093750F"/>
    <w:rsid w:val="00937D9E"/>
    <w:rsid w:val="009406B6"/>
    <w:rsid w:val="00941A40"/>
    <w:rsid w:val="00942E86"/>
    <w:rsid w:val="00942FA3"/>
    <w:rsid w:val="00944138"/>
    <w:rsid w:val="00945C7E"/>
    <w:rsid w:val="00946806"/>
    <w:rsid w:val="0095051E"/>
    <w:rsid w:val="00950F56"/>
    <w:rsid w:val="0095795F"/>
    <w:rsid w:val="00960407"/>
    <w:rsid w:val="00962193"/>
    <w:rsid w:val="00962798"/>
    <w:rsid w:val="009647AE"/>
    <w:rsid w:val="0096496C"/>
    <w:rsid w:val="0096537A"/>
    <w:rsid w:val="00965A63"/>
    <w:rsid w:val="00967FA2"/>
    <w:rsid w:val="00970B73"/>
    <w:rsid w:val="0097263D"/>
    <w:rsid w:val="00977EBB"/>
    <w:rsid w:val="009814F7"/>
    <w:rsid w:val="00985198"/>
    <w:rsid w:val="00987F55"/>
    <w:rsid w:val="00993DEC"/>
    <w:rsid w:val="009974F7"/>
    <w:rsid w:val="009A0F37"/>
    <w:rsid w:val="009A2C47"/>
    <w:rsid w:val="009A316B"/>
    <w:rsid w:val="009A663F"/>
    <w:rsid w:val="009A6673"/>
    <w:rsid w:val="009B2416"/>
    <w:rsid w:val="009B2F88"/>
    <w:rsid w:val="009B3455"/>
    <w:rsid w:val="009B3B7C"/>
    <w:rsid w:val="009B40EB"/>
    <w:rsid w:val="009B52F3"/>
    <w:rsid w:val="009B59D6"/>
    <w:rsid w:val="009B6CD5"/>
    <w:rsid w:val="009B7E23"/>
    <w:rsid w:val="009C046D"/>
    <w:rsid w:val="009C5215"/>
    <w:rsid w:val="009D1D45"/>
    <w:rsid w:val="009D29D0"/>
    <w:rsid w:val="009D4E08"/>
    <w:rsid w:val="009D6FB1"/>
    <w:rsid w:val="009E03A2"/>
    <w:rsid w:val="009E0E88"/>
    <w:rsid w:val="009E6BFF"/>
    <w:rsid w:val="009E7409"/>
    <w:rsid w:val="009F0194"/>
    <w:rsid w:val="009F0D6E"/>
    <w:rsid w:val="009F45FE"/>
    <w:rsid w:val="009F5E7D"/>
    <w:rsid w:val="009F6C74"/>
    <w:rsid w:val="00A019A8"/>
    <w:rsid w:val="00A04775"/>
    <w:rsid w:val="00A047CE"/>
    <w:rsid w:val="00A068B2"/>
    <w:rsid w:val="00A15665"/>
    <w:rsid w:val="00A1647D"/>
    <w:rsid w:val="00A16DE1"/>
    <w:rsid w:val="00A17028"/>
    <w:rsid w:val="00A22783"/>
    <w:rsid w:val="00A242B3"/>
    <w:rsid w:val="00A24BA5"/>
    <w:rsid w:val="00A2761C"/>
    <w:rsid w:val="00A27A36"/>
    <w:rsid w:val="00A3155F"/>
    <w:rsid w:val="00A315D3"/>
    <w:rsid w:val="00A317DD"/>
    <w:rsid w:val="00A3331A"/>
    <w:rsid w:val="00A33E9D"/>
    <w:rsid w:val="00A342D7"/>
    <w:rsid w:val="00A37786"/>
    <w:rsid w:val="00A40813"/>
    <w:rsid w:val="00A41682"/>
    <w:rsid w:val="00A43738"/>
    <w:rsid w:val="00A4676E"/>
    <w:rsid w:val="00A46940"/>
    <w:rsid w:val="00A51DED"/>
    <w:rsid w:val="00A52441"/>
    <w:rsid w:val="00A529D9"/>
    <w:rsid w:val="00A56B9F"/>
    <w:rsid w:val="00A570AE"/>
    <w:rsid w:val="00A62F99"/>
    <w:rsid w:val="00A638FD"/>
    <w:rsid w:val="00A64805"/>
    <w:rsid w:val="00A66D19"/>
    <w:rsid w:val="00A72109"/>
    <w:rsid w:val="00A7321D"/>
    <w:rsid w:val="00A74975"/>
    <w:rsid w:val="00A766AD"/>
    <w:rsid w:val="00A76F8D"/>
    <w:rsid w:val="00A772C2"/>
    <w:rsid w:val="00A806C4"/>
    <w:rsid w:val="00A821A3"/>
    <w:rsid w:val="00A8567F"/>
    <w:rsid w:val="00A865F7"/>
    <w:rsid w:val="00A86606"/>
    <w:rsid w:val="00A87A33"/>
    <w:rsid w:val="00A87B54"/>
    <w:rsid w:val="00A91420"/>
    <w:rsid w:val="00A940BE"/>
    <w:rsid w:val="00A96354"/>
    <w:rsid w:val="00AA27E7"/>
    <w:rsid w:val="00AA3D61"/>
    <w:rsid w:val="00AA7A0B"/>
    <w:rsid w:val="00AB00C0"/>
    <w:rsid w:val="00AB026C"/>
    <w:rsid w:val="00AB0D50"/>
    <w:rsid w:val="00AB1053"/>
    <w:rsid w:val="00AB3A45"/>
    <w:rsid w:val="00AB4B55"/>
    <w:rsid w:val="00AC1BCB"/>
    <w:rsid w:val="00AC430E"/>
    <w:rsid w:val="00AC500B"/>
    <w:rsid w:val="00AC5176"/>
    <w:rsid w:val="00AD353E"/>
    <w:rsid w:val="00AD416C"/>
    <w:rsid w:val="00AD4949"/>
    <w:rsid w:val="00AD6112"/>
    <w:rsid w:val="00AD71AB"/>
    <w:rsid w:val="00AE2363"/>
    <w:rsid w:val="00AE3231"/>
    <w:rsid w:val="00AE7D21"/>
    <w:rsid w:val="00AF0933"/>
    <w:rsid w:val="00AF175B"/>
    <w:rsid w:val="00AF1958"/>
    <w:rsid w:val="00AF428A"/>
    <w:rsid w:val="00AF51B3"/>
    <w:rsid w:val="00AF7FF2"/>
    <w:rsid w:val="00B01035"/>
    <w:rsid w:val="00B0125E"/>
    <w:rsid w:val="00B01276"/>
    <w:rsid w:val="00B03CC1"/>
    <w:rsid w:val="00B11C33"/>
    <w:rsid w:val="00B11CFD"/>
    <w:rsid w:val="00B137A4"/>
    <w:rsid w:val="00B13E2A"/>
    <w:rsid w:val="00B145DE"/>
    <w:rsid w:val="00B17669"/>
    <w:rsid w:val="00B23024"/>
    <w:rsid w:val="00B23268"/>
    <w:rsid w:val="00B235FB"/>
    <w:rsid w:val="00B266BF"/>
    <w:rsid w:val="00B3010D"/>
    <w:rsid w:val="00B30136"/>
    <w:rsid w:val="00B32AF6"/>
    <w:rsid w:val="00B3327C"/>
    <w:rsid w:val="00B33CF4"/>
    <w:rsid w:val="00B36B22"/>
    <w:rsid w:val="00B36E8F"/>
    <w:rsid w:val="00B36FA3"/>
    <w:rsid w:val="00B3710C"/>
    <w:rsid w:val="00B37954"/>
    <w:rsid w:val="00B41158"/>
    <w:rsid w:val="00B41613"/>
    <w:rsid w:val="00B41C2D"/>
    <w:rsid w:val="00B50536"/>
    <w:rsid w:val="00B5065E"/>
    <w:rsid w:val="00B52ADC"/>
    <w:rsid w:val="00B52BD7"/>
    <w:rsid w:val="00B555B5"/>
    <w:rsid w:val="00B56DAC"/>
    <w:rsid w:val="00B609BE"/>
    <w:rsid w:val="00B615DC"/>
    <w:rsid w:val="00B61631"/>
    <w:rsid w:val="00B635BA"/>
    <w:rsid w:val="00B72498"/>
    <w:rsid w:val="00B731FF"/>
    <w:rsid w:val="00B75004"/>
    <w:rsid w:val="00B80C0E"/>
    <w:rsid w:val="00B83BD0"/>
    <w:rsid w:val="00B8408D"/>
    <w:rsid w:val="00B854FE"/>
    <w:rsid w:val="00B8584F"/>
    <w:rsid w:val="00B86F06"/>
    <w:rsid w:val="00B901B6"/>
    <w:rsid w:val="00B914AA"/>
    <w:rsid w:val="00B9568C"/>
    <w:rsid w:val="00BA0B42"/>
    <w:rsid w:val="00BA31AE"/>
    <w:rsid w:val="00BA462A"/>
    <w:rsid w:val="00BA4DFC"/>
    <w:rsid w:val="00BA4F6D"/>
    <w:rsid w:val="00BB71D2"/>
    <w:rsid w:val="00BC5197"/>
    <w:rsid w:val="00BC5938"/>
    <w:rsid w:val="00BC5CF2"/>
    <w:rsid w:val="00BD0320"/>
    <w:rsid w:val="00BD1531"/>
    <w:rsid w:val="00BD16A8"/>
    <w:rsid w:val="00BD3BF6"/>
    <w:rsid w:val="00BD4830"/>
    <w:rsid w:val="00BD4F79"/>
    <w:rsid w:val="00BD5232"/>
    <w:rsid w:val="00BD6399"/>
    <w:rsid w:val="00BE6B78"/>
    <w:rsid w:val="00BF2478"/>
    <w:rsid w:val="00BF31BF"/>
    <w:rsid w:val="00BF7DC4"/>
    <w:rsid w:val="00C01FB7"/>
    <w:rsid w:val="00C038BF"/>
    <w:rsid w:val="00C04983"/>
    <w:rsid w:val="00C07CE9"/>
    <w:rsid w:val="00C13381"/>
    <w:rsid w:val="00C173B0"/>
    <w:rsid w:val="00C2005A"/>
    <w:rsid w:val="00C202E1"/>
    <w:rsid w:val="00C215EA"/>
    <w:rsid w:val="00C21FE8"/>
    <w:rsid w:val="00C22C9D"/>
    <w:rsid w:val="00C2390C"/>
    <w:rsid w:val="00C24600"/>
    <w:rsid w:val="00C2545F"/>
    <w:rsid w:val="00C26AD0"/>
    <w:rsid w:val="00C31BD0"/>
    <w:rsid w:val="00C333D5"/>
    <w:rsid w:val="00C372AC"/>
    <w:rsid w:val="00C42119"/>
    <w:rsid w:val="00C44BE6"/>
    <w:rsid w:val="00C44DB9"/>
    <w:rsid w:val="00C44E91"/>
    <w:rsid w:val="00C450A9"/>
    <w:rsid w:val="00C502C7"/>
    <w:rsid w:val="00C51AD8"/>
    <w:rsid w:val="00C534ED"/>
    <w:rsid w:val="00C54435"/>
    <w:rsid w:val="00C57B36"/>
    <w:rsid w:val="00C61890"/>
    <w:rsid w:val="00C627A3"/>
    <w:rsid w:val="00C62900"/>
    <w:rsid w:val="00C62E11"/>
    <w:rsid w:val="00C6316D"/>
    <w:rsid w:val="00C72B6E"/>
    <w:rsid w:val="00C730BF"/>
    <w:rsid w:val="00C741AF"/>
    <w:rsid w:val="00C7613B"/>
    <w:rsid w:val="00C8068B"/>
    <w:rsid w:val="00C8150A"/>
    <w:rsid w:val="00C817FE"/>
    <w:rsid w:val="00C81E12"/>
    <w:rsid w:val="00C8241A"/>
    <w:rsid w:val="00C8562C"/>
    <w:rsid w:val="00C902D0"/>
    <w:rsid w:val="00C90376"/>
    <w:rsid w:val="00C91799"/>
    <w:rsid w:val="00C91F89"/>
    <w:rsid w:val="00C93CB8"/>
    <w:rsid w:val="00C95FA8"/>
    <w:rsid w:val="00C9787E"/>
    <w:rsid w:val="00CA0EA5"/>
    <w:rsid w:val="00CA34A4"/>
    <w:rsid w:val="00CA4164"/>
    <w:rsid w:val="00CA45CC"/>
    <w:rsid w:val="00CA7403"/>
    <w:rsid w:val="00CB181B"/>
    <w:rsid w:val="00CB3677"/>
    <w:rsid w:val="00CB4D97"/>
    <w:rsid w:val="00CB7AAD"/>
    <w:rsid w:val="00CC0EDF"/>
    <w:rsid w:val="00CC0F95"/>
    <w:rsid w:val="00CC57F2"/>
    <w:rsid w:val="00CC6570"/>
    <w:rsid w:val="00CD005E"/>
    <w:rsid w:val="00CD266C"/>
    <w:rsid w:val="00CD27CB"/>
    <w:rsid w:val="00CD294B"/>
    <w:rsid w:val="00CD5D11"/>
    <w:rsid w:val="00CD7491"/>
    <w:rsid w:val="00CE26A7"/>
    <w:rsid w:val="00CE3968"/>
    <w:rsid w:val="00CE5E16"/>
    <w:rsid w:val="00CE6B2B"/>
    <w:rsid w:val="00CF0B77"/>
    <w:rsid w:val="00CF1838"/>
    <w:rsid w:val="00CF4875"/>
    <w:rsid w:val="00CF712D"/>
    <w:rsid w:val="00D02346"/>
    <w:rsid w:val="00D05513"/>
    <w:rsid w:val="00D104CC"/>
    <w:rsid w:val="00D110C2"/>
    <w:rsid w:val="00D14571"/>
    <w:rsid w:val="00D16440"/>
    <w:rsid w:val="00D16F17"/>
    <w:rsid w:val="00D16F46"/>
    <w:rsid w:val="00D209B4"/>
    <w:rsid w:val="00D20BF4"/>
    <w:rsid w:val="00D21B67"/>
    <w:rsid w:val="00D250B3"/>
    <w:rsid w:val="00D312C4"/>
    <w:rsid w:val="00D40F43"/>
    <w:rsid w:val="00D413CD"/>
    <w:rsid w:val="00D4454D"/>
    <w:rsid w:val="00D50F2F"/>
    <w:rsid w:val="00D520EE"/>
    <w:rsid w:val="00D53E98"/>
    <w:rsid w:val="00D55629"/>
    <w:rsid w:val="00D63A28"/>
    <w:rsid w:val="00D70DA2"/>
    <w:rsid w:val="00D71240"/>
    <w:rsid w:val="00D803E9"/>
    <w:rsid w:val="00D813D0"/>
    <w:rsid w:val="00D825E2"/>
    <w:rsid w:val="00D82CD3"/>
    <w:rsid w:val="00D9434C"/>
    <w:rsid w:val="00D9632D"/>
    <w:rsid w:val="00D977FE"/>
    <w:rsid w:val="00D97A9C"/>
    <w:rsid w:val="00DA0A79"/>
    <w:rsid w:val="00DA2537"/>
    <w:rsid w:val="00DA3ED6"/>
    <w:rsid w:val="00DB2332"/>
    <w:rsid w:val="00DB43EB"/>
    <w:rsid w:val="00DB5BF6"/>
    <w:rsid w:val="00DB5FCC"/>
    <w:rsid w:val="00DC08BE"/>
    <w:rsid w:val="00DC1214"/>
    <w:rsid w:val="00DC1561"/>
    <w:rsid w:val="00DC250B"/>
    <w:rsid w:val="00DC30FA"/>
    <w:rsid w:val="00DC3520"/>
    <w:rsid w:val="00DC5D36"/>
    <w:rsid w:val="00DC7079"/>
    <w:rsid w:val="00DD0A3D"/>
    <w:rsid w:val="00DD3776"/>
    <w:rsid w:val="00DD4AF5"/>
    <w:rsid w:val="00DD577E"/>
    <w:rsid w:val="00DD69AA"/>
    <w:rsid w:val="00DD6A7A"/>
    <w:rsid w:val="00DD6BAD"/>
    <w:rsid w:val="00DE07CA"/>
    <w:rsid w:val="00DE0A3D"/>
    <w:rsid w:val="00DE36A5"/>
    <w:rsid w:val="00DE3801"/>
    <w:rsid w:val="00DE4891"/>
    <w:rsid w:val="00DE60B2"/>
    <w:rsid w:val="00DE6772"/>
    <w:rsid w:val="00DE73F4"/>
    <w:rsid w:val="00DF0FF2"/>
    <w:rsid w:val="00DF17C9"/>
    <w:rsid w:val="00DF2354"/>
    <w:rsid w:val="00DF6293"/>
    <w:rsid w:val="00E0306A"/>
    <w:rsid w:val="00E0342A"/>
    <w:rsid w:val="00E04890"/>
    <w:rsid w:val="00E04EF3"/>
    <w:rsid w:val="00E065C8"/>
    <w:rsid w:val="00E06B5E"/>
    <w:rsid w:val="00E17751"/>
    <w:rsid w:val="00E17BA8"/>
    <w:rsid w:val="00E23657"/>
    <w:rsid w:val="00E23694"/>
    <w:rsid w:val="00E23E8B"/>
    <w:rsid w:val="00E25015"/>
    <w:rsid w:val="00E25E19"/>
    <w:rsid w:val="00E26FBD"/>
    <w:rsid w:val="00E30233"/>
    <w:rsid w:val="00E31B4F"/>
    <w:rsid w:val="00E32E2D"/>
    <w:rsid w:val="00E34A68"/>
    <w:rsid w:val="00E357C4"/>
    <w:rsid w:val="00E36A10"/>
    <w:rsid w:val="00E36AE9"/>
    <w:rsid w:val="00E40009"/>
    <w:rsid w:val="00E403F5"/>
    <w:rsid w:val="00E44125"/>
    <w:rsid w:val="00E44190"/>
    <w:rsid w:val="00E46BC3"/>
    <w:rsid w:val="00E5112A"/>
    <w:rsid w:val="00E52330"/>
    <w:rsid w:val="00E52E10"/>
    <w:rsid w:val="00E54014"/>
    <w:rsid w:val="00E5710A"/>
    <w:rsid w:val="00E60060"/>
    <w:rsid w:val="00E608C4"/>
    <w:rsid w:val="00E62057"/>
    <w:rsid w:val="00E63B59"/>
    <w:rsid w:val="00E73A6F"/>
    <w:rsid w:val="00E757F0"/>
    <w:rsid w:val="00E76771"/>
    <w:rsid w:val="00E803E5"/>
    <w:rsid w:val="00E82B2D"/>
    <w:rsid w:val="00E8559D"/>
    <w:rsid w:val="00E87CFF"/>
    <w:rsid w:val="00E941D9"/>
    <w:rsid w:val="00E944F5"/>
    <w:rsid w:val="00E947F5"/>
    <w:rsid w:val="00E95F9C"/>
    <w:rsid w:val="00EA1076"/>
    <w:rsid w:val="00EA2E2C"/>
    <w:rsid w:val="00EA3AD6"/>
    <w:rsid w:val="00EA4BF2"/>
    <w:rsid w:val="00EA63AE"/>
    <w:rsid w:val="00EB1A1A"/>
    <w:rsid w:val="00EB1C42"/>
    <w:rsid w:val="00EB5149"/>
    <w:rsid w:val="00EB5465"/>
    <w:rsid w:val="00EB5D02"/>
    <w:rsid w:val="00EB791B"/>
    <w:rsid w:val="00EC20A7"/>
    <w:rsid w:val="00EC66E0"/>
    <w:rsid w:val="00EC71A7"/>
    <w:rsid w:val="00EC7E34"/>
    <w:rsid w:val="00ED5ED2"/>
    <w:rsid w:val="00ED73F5"/>
    <w:rsid w:val="00EE0719"/>
    <w:rsid w:val="00EE36BA"/>
    <w:rsid w:val="00EE406B"/>
    <w:rsid w:val="00EE4651"/>
    <w:rsid w:val="00EE52C0"/>
    <w:rsid w:val="00EE7F5B"/>
    <w:rsid w:val="00EF0021"/>
    <w:rsid w:val="00EF32AB"/>
    <w:rsid w:val="00EF336F"/>
    <w:rsid w:val="00EF480C"/>
    <w:rsid w:val="00EF5B2B"/>
    <w:rsid w:val="00F003EB"/>
    <w:rsid w:val="00F00927"/>
    <w:rsid w:val="00F00E09"/>
    <w:rsid w:val="00F0205C"/>
    <w:rsid w:val="00F0221B"/>
    <w:rsid w:val="00F02C74"/>
    <w:rsid w:val="00F0336B"/>
    <w:rsid w:val="00F05EA7"/>
    <w:rsid w:val="00F066C2"/>
    <w:rsid w:val="00F07441"/>
    <w:rsid w:val="00F100C4"/>
    <w:rsid w:val="00F10271"/>
    <w:rsid w:val="00F105A4"/>
    <w:rsid w:val="00F1244E"/>
    <w:rsid w:val="00F1333D"/>
    <w:rsid w:val="00F13501"/>
    <w:rsid w:val="00F143EB"/>
    <w:rsid w:val="00F21D5A"/>
    <w:rsid w:val="00F24C05"/>
    <w:rsid w:val="00F2686C"/>
    <w:rsid w:val="00F31E60"/>
    <w:rsid w:val="00F34424"/>
    <w:rsid w:val="00F359C2"/>
    <w:rsid w:val="00F41425"/>
    <w:rsid w:val="00F4741A"/>
    <w:rsid w:val="00F47B6F"/>
    <w:rsid w:val="00F50913"/>
    <w:rsid w:val="00F50AE2"/>
    <w:rsid w:val="00F5199B"/>
    <w:rsid w:val="00F51CB1"/>
    <w:rsid w:val="00F51DAB"/>
    <w:rsid w:val="00F533BD"/>
    <w:rsid w:val="00F54A2E"/>
    <w:rsid w:val="00F55007"/>
    <w:rsid w:val="00F55C96"/>
    <w:rsid w:val="00F56824"/>
    <w:rsid w:val="00F6041C"/>
    <w:rsid w:val="00F63DD7"/>
    <w:rsid w:val="00F65038"/>
    <w:rsid w:val="00F66DC2"/>
    <w:rsid w:val="00F673FA"/>
    <w:rsid w:val="00F705CE"/>
    <w:rsid w:val="00F70A40"/>
    <w:rsid w:val="00F7103B"/>
    <w:rsid w:val="00F72A1E"/>
    <w:rsid w:val="00F73608"/>
    <w:rsid w:val="00F74DFA"/>
    <w:rsid w:val="00F75EE2"/>
    <w:rsid w:val="00F760B5"/>
    <w:rsid w:val="00F77408"/>
    <w:rsid w:val="00F8174E"/>
    <w:rsid w:val="00F83FBB"/>
    <w:rsid w:val="00F844A4"/>
    <w:rsid w:val="00F85239"/>
    <w:rsid w:val="00F8751F"/>
    <w:rsid w:val="00F927E6"/>
    <w:rsid w:val="00F942EC"/>
    <w:rsid w:val="00F96FD3"/>
    <w:rsid w:val="00F97306"/>
    <w:rsid w:val="00FA0B32"/>
    <w:rsid w:val="00FA0CF2"/>
    <w:rsid w:val="00FA107C"/>
    <w:rsid w:val="00FA4AB1"/>
    <w:rsid w:val="00FA6E70"/>
    <w:rsid w:val="00FB15A4"/>
    <w:rsid w:val="00FB2C02"/>
    <w:rsid w:val="00FB3047"/>
    <w:rsid w:val="00FB3D41"/>
    <w:rsid w:val="00FB41DC"/>
    <w:rsid w:val="00FB5CF3"/>
    <w:rsid w:val="00FB7198"/>
    <w:rsid w:val="00FB785C"/>
    <w:rsid w:val="00FB78C8"/>
    <w:rsid w:val="00FB7E6B"/>
    <w:rsid w:val="00FC198E"/>
    <w:rsid w:val="00FC3BC2"/>
    <w:rsid w:val="00FC74BB"/>
    <w:rsid w:val="00FE1C28"/>
    <w:rsid w:val="00FE3004"/>
    <w:rsid w:val="00FE3EB5"/>
    <w:rsid w:val="00FF09FB"/>
    <w:rsid w:val="00FF11A9"/>
    <w:rsid w:val="00FF18B0"/>
    <w:rsid w:val="00FF40D6"/>
    <w:rsid w:val="00FF63E7"/>
    <w:rsid w:val="01480136"/>
    <w:rsid w:val="018E5F73"/>
    <w:rsid w:val="019A7C50"/>
    <w:rsid w:val="01C228E1"/>
    <w:rsid w:val="01F80676"/>
    <w:rsid w:val="04DA3B8A"/>
    <w:rsid w:val="06275CE9"/>
    <w:rsid w:val="06B5282C"/>
    <w:rsid w:val="07DC7411"/>
    <w:rsid w:val="08766ED1"/>
    <w:rsid w:val="09190F4F"/>
    <w:rsid w:val="0A5A1ADA"/>
    <w:rsid w:val="0B6F7B49"/>
    <w:rsid w:val="0BF174AD"/>
    <w:rsid w:val="0D1C1B12"/>
    <w:rsid w:val="0D221DD0"/>
    <w:rsid w:val="0D5876AB"/>
    <w:rsid w:val="0D6755B4"/>
    <w:rsid w:val="0D884670"/>
    <w:rsid w:val="0DF02E00"/>
    <w:rsid w:val="0E123982"/>
    <w:rsid w:val="1020743C"/>
    <w:rsid w:val="10251192"/>
    <w:rsid w:val="10B00A76"/>
    <w:rsid w:val="10DA7049"/>
    <w:rsid w:val="10ED72BD"/>
    <w:rsid w:val="11C5614D"/>
    <w:rsid w:val="129E62FD"/>
    <w:rsid w:val="13451041"/>
    <w:rsid w:val="13502FAF"/>
    <w:rsid w:val="137E39EB"/>
    <w:rsid w:val="13824ED5"/>
    <w:rsid w:val="140503B4"/>
    <w:rsid w:val="14E50BB5"/>
    <w:rsid w:val="14FD5203"/>
    <w:rsid w:val="15165681"/>
    <w:rsid w:val="15165836"/>
    <w:rsid w:val="17080AD7"/>
    <w:rsid w:val="1866005F"/>
    <w:rsid w:val="188A2AC6"/>
    <w:rsid w:val="18B75FC9"/>
    <w:rsid w:val="19730986"/>
    <w:rsid w:val="1A0C7C36"/>
    <w:rsid w:val="1D6610FC"/>
    <w:rsid w:val="1DE74B0F"/>
    <w:rsid w:val="1DEF522E"/>
    <w:rsid w:val="1E606993"/>
    <w:rsid w:val="1F140F7B"/>
    <w:rsid w:val="1F1C763C"/>
    <w:rsid w:val="1F550885"/>
    <w:rsid w:val="20761105"/>
    <w:rsid w:val="20D26871"/>
    <w:rsid w:val="20EC0B57"/>
    <w:rsid w:val="21DE5CC4"/>
    <w:rsid w:val="221A1D5F"/>
    <w:rsid w:val="22E25E91"/>
    <w:rsid w:val="23202281"/>
    <w:rsid w:val="24245CC1"/>
    <w:rsid w:val="24461AB8"/>
    <w:rsid w:val="245713AF"/>
    <w:rsid w:val="2537043C"/>
    <w:rsid w:val="2614540D"/>
    <w:rsid w:val="279B10EC"/>
    <w:rsid w:val="27D31C03"/>
    <w:rsid w:val="28185778"/>
    <w:rsid w:val="284D2087"/>
    <w:rsid w:val="29FD589C"/>
    <w:rsid w:val="2A357E6E"/>
    <w:rsid w:val="2A395ECC"/>
    <w:rsid w:val="2A41674E"/>
    <w:rsid w:val="2ACA4422"/>
    <w:rsid w:val="2B510D7E"/>
    <w:rsid w:val="2BA8431C"/>
    <w:rsid w:val="2BC01E0A"/>
    <w:rsid w:val="2C3A7A4E"/>
    <w:rsid w:val="2CE05DE2"/>
    <w:rsid w:val="2D466D28"/>
    <w:rsid w:val="2E3125B8"/>
    <w:rsid w:val="2FB733FE"/>
    <w:rsid w:val="30063F68"/>
    <w:rsid w:val="310E4948"/>
    <w:rsid w:val="31170531"/>
    <w:rsid w:val="31A44B6C"/>
    <w:rsid w:val="321F2FAD"/>
    <w:rsid w:val="34410998"/>
    <w:rsid w:val="35F52AD0"/>
    <w:rsid w:val="36CE207A"/>
    <w:rsid w:val="37403B1B"/>
    <w:rsid w:val="37EA66CD"/>
    <w:rsid w:val="384B6E34"/>
    <w:rsid w:val="384E7096"/>
    <w:rsid w:val="385E6D43"/>
    <w:rsid w:val="38C843EF"/>
    <w:rsid w:val="39D63E40"/>
    <w:rsid w:val="3A2B449C"/>
    <w:rsid w:val="3A561D8B"/>
    <w:rsid w:val="3B5F7AF0"/>
    <w:rsid w:val="3D477E80"/>
    <w:rsid w:val="3E497539"/>
    <w:rsid w:val="3E8A283A"/>
    <w:rsid w:val="3FA06AD0"/>
    <w:rsid w:val="3FB24D26"/>
    <w:rsid w:val="3FF06158"/>
    <w:rsid w:val="406B1FF3"/>
    <w:rsid w:val="407B3B8D"/>
    <w:rsid w:val="40BC4282"/>
    <w:rsid w:val="41876DA7"/>
    <w:rsid w:val="420403C8"/>
    <w:rsid w:val="424C6158"/>
    <w:rsid w:val="442037F4"/>
    <w:rsid w:val="44F23408"/>
    <w:rsid w:val="46010EE4"/>
    <w:rsid w:val="469E2276"/>
    <w:rsid w:val="483E0A94"/>
    <w:rsid w:val="48643A12"/>
    <w:rsid w:val="48744BA8"/>
    <w:rsid w:val="490A341C"/>
    <w:rsid w:val="4A700BE9"/>
    <w:rsid w:val="4AC238FB"/>
    <w:rsid w:val="4DEC0CBD"/>
    <w:rsid w:val="4E5B1B15"/>
    <w:rsid w:val="507B1C03"/>
    <w:rsid w:val="52F06CB0"/>
    <w:rsid w:val="53BE27F7"/>
    <w:rsid w:val="53CD3A26"/>
    <w:rsid w:val="55520474"/>
    <w:rsid w:val="5704445E"/>
    <w:rsid w:val="5798184C"/>
    <w:rsid w:val="58391116"/>
    <w:rsid w:val="592069D3"/>
    <w:rsid w:val="598D0B72"/>
    <w:rsid w:val="5A207B62"/>
    <w:rsid w:val="5C206D6E"/>
    <w:rsid w:val="5CAC69C8"/>
    <w:rsid w:val="5DA51BF5"/>
    <w:rsid w:val="5E0B6681"/>
    <w:rsid w:val="5F5E3D40"/>
    <w:rsid w:val="60A615F2"/>
    <w:rsid w:val="62545DD7"/>
    <w:rsid w:val="62DC73C2"/>
    <w:rsid w:val="630F17EC"/>
    <w:rsid w:val="630F7B85"/>
    <w:rsid w:val="64390FD8"/>
    <w:rsid w:val="646C60C7"/>
    <w:rsid w:val="64A12CAD"/>
    <w:rsid w:val="64A43524"/>
    <w:rsid w:val="6585743F"/>
    <w:rsid w:val="660D69F3"/>
    <w:rsid w:val="663C6B1C"/>
    <w:rsid w:val="664504D6"/>
    <w:rsid w:val="67652E15"/>
    <w:rsid w:val="684B00DB"/>
    <w:rsid w:val="6BFC4957"/>
    <w:rsid w:val="6D205D61"/>
    <w:rsid w:val="6DB60A51"/>
    <w:rsid w:val="6DCB00EC"/>
    <w:rsid w:val="6F3D3F7B"/>
    <w:rsid w:val="70170E25"/>
    <w:rsid w:val="70882C19"/>
    <w:rsid w:val="710031E1"/>
    <w:rsid w:val="718C7DE2"/>
    <w:rsid w:val="72B71E54"/>
    <w:rsid w:val="730F65AC"/>
    <w:rsid w:val="7390207B"/>
    <w:rsid w:val="760142F9"/>
    <w:rsid w:val="76283D76"/>
    <w:rsid w:val="76623FDD"/>
    <w:rsid w:val="76D25CA9"/>
    <w:rsid w:val="76EE261E"/>
    <w:rsid w:val="774C4031"/>
    <w:rsid w:val="779F27E2"/>
    <w:rsid w:val="788F1C4A"/>
    <w:rsid w:val="78B66029"/>
    <w:rsid w:val="7920542C"/>
    <w:rsid w:val="7A220BD9"/>
    <w:rsid w:val="7B3B37A9"/>
    <w:rsid w:val="7B9A463F"/>
    <w:rsid w:val="7DE1110A"/>
    <w:rsid w:val="7E555E0F"/>
    <w:rsid w:val="7EA35C6B"/>
    <w:rsid w:val="7EBC59EB"/>
    <w:rsid w:val="7EE20E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ody Text Indent"/>
    <w:basedOn w:val="1"/>
    <w:link w:val="27"/>
    <w:uiPriority w:val="0"/>
    <w:pPr>
      <w:widowControl/>
      <w:adjustRightInd w:val="0"/>
      <w:snapToGrid w:val="0"/>
      <w:spacing w:before="156" w:beforeLines="50" w:after="156" w:afterLines="50" w:line="360" w:lineRule="auto"/>
      <w:ind w:firstLine="480" w:firstLineChars="200"/>
      <w:jc w:val="left"/>
    </w:pPr>
    <w:rPr>
      <w:rFonts w:ascii="仿宋_GB2312" w:hAnsi="华文仿宋" w:eastAsia="仿宋_GB2312"/>
      <w:color w:val="000000"/>
      <w:kern w:val="0"/>
      <w:sz w:val="24"/>
    </w:rPr>
  </w:style>
  <w:style w:type="paragraph" w:styleId="4">
    <w:name w:val="Date"/>
    <w:basedOn w:val="1"/>
    <w:next w:val="1"/>
    <w:link w:val="19"/>
    <w:uiPriority w:val="0"/>
    <w:pPr>
      <w:ind w:left="100" w:leftChars="2500"/>
    </w:pPr>
  </w:style>
  <w:style w:type="paragraph" w:styleId="5">
    <w:name w:val="endnote text"/>
    <w:basedOn w:val="1"/>
    <w:link w:val="25"/>
    <w:uiPriority w:val="0"/>
    <w:pPr>
      <w:snapToGrid w:val="0"/>
      <w:jc w:val="left"/>
    </w:pPr>
  </w:style>
  <w:style w:type="paragraph" w:styleId="6">
    <w:name w:val="Balloon Text"/>
    <w:basedOn w:val="1"/>
    <w:link w:val="2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2"/>
    <w:uiPriority w:val="0"/>
    <w:pPr>
      <w:snapToGrid w:val="0"/>
      <w:jc w:val="left"/>
    </w:pPr>
    <w:rPr>
      <w:sz w:val="18"/>
      <w:szCs w:val="18"/>
    </w:rPr>
  </w:style>
  <w:style w:type="paragraph" w:styleId="10">
    <w:name w:val="annotation subject"/>
    <w:basedOn w:val="2"/>
    <w:next w:val="2"/>
    <w:link w:val="23"/>
    <w:qFormat/>
    <w:uiPriority w:val="0"/>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qFormat/>
    <w:uiPriority w:val="0"/>
    <w:rPr>
      <w:vertAlign w:val="superscript"/>
    </w:rPr>
  </w:style>
  <w:style w:type="character" w:styleId="15">
    <w:name w:val="page number"/>
    <w:qFormat/>
    <w:uiPriority w:val="0"/>
  </w:style>
  <w:style w:type="character" w:styleId="16">
    <w:name w:val="annotation reference"/>
    <w:qFormat/>
    <w:uiPriority w:val="0"/>
    <w:rPr>
      <w:sz w:val="21"/>
      <w:szCs w:val="21"/>
    </w:rPr>
  </w:style>
  <w:style w:type="character" w:styleId="17">
    <w:name w:val="footnote reference"/>
    <w:uiPriority w:val="0"/>
    <w:rPr>
      <w:vertAlign w:val="superscript"/>
    </w:rPr>
  </w:style>
  <w:style w:type="character" w:customStyle="1" w:styleId="18">
    <w:name w:val="批注文字 字符"/>
    <w:link w:val="2"/>
    <w:qFormat/>
    <w:uiPriority w:val="0"/>
    <w:rPr>
      <w:kern w:val="2"/>
      <w:sz w:val="21"/>
      <w:szCs w:val="24"/>
    </w:rPr>
  </w:style>
  <w:style w:type="character" w:customStyle="1" w:styleId="19">
    <w:name w:val="日期 字符"/>
    <w:link w:val="4"/>
    <w:qFormat/>
    <w:uiPriority w:val="0"/>
    <w:rPr>
      <w:kern w:val="2"/>
      <w:sz w:val="21"/>
      <w:szCs w:val="24"/>
    </w:rPr>
  </w:style>
  <w:style w:type="character" w:customStyle="1" w:styleId="20">
    <w:name w:val="批注框文本 字符"/>
    <w:link w:val="6"/>
    <w:uiPriority w:val="0"/>
    <w:rPr>
      <w:kern w:val="2"/>
      <w:sz w:val="18"/>
      <w:szCs w:val="18"/>
    </w:rPr>
  </w:style>
  <w:style w:type="character" w:customStyle="1" w:styleId="21">
    <w:name w:val="页眉 字符"/>
    <w:link w:val="8"/>
    <w:qFormat/>
    <w:uiPriority w:val="0"/>
    <w:rPr>
      <w:kern w:val="2"/>
      <w:sz w:val="18"/>
      <w:szCs w:val="18"/>
    </w:rPr>
  </w:style>
  <w:style w:type="character" w:customStyle="1" w:styleId="22">
    <w:name w:val="脚注文本 字符"/>
    <w:link w:val="9"/>
    <w:qFormat/>
    <w:uiPriority w:val="0"/>
    <w:rPr>
      <w:kern w:val="2"/>
      <w:sz w:val="18"/>
      <w:szCs w:val="18"/>
    </w:rPr>
  </w:style>
  <w:style w:type="character" w:customStyle="1" w:styleId="23">
    <w:name w:val="批注主题 字符"/>
    <w:link w:val="10"/>
    <w:uiPriority w:val="0"/>
    <w:rPr>
      <w:b/>
      <w:bCs/>
      <w:kern w:val="2"/>
      <w:sz w:val="21"/>
      <w:szCs w:val="24"/>
    </w:rPr>
  </w:style>
  <w:style w:type="paragraph" w:customStyle="1" w:styleId="24">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5">
    <w:name w:val="尾注文本 字符"/>
    <w:link w:val="5"/>
    <w:uiPriority w:val="0"/>
    <w:rPr>
      <w:kern w:val="2"/>
      <w:sz w:val="21"/>
      <w:szCs w:val="24"/>
    </w:rPr>
  </w:style>
  <w:style w:type="paragraph" w:styleId="26">
    <w:name w:val="List Paragraph"/>
    <w:basedOn w:val="1"/>
    <w:qFormat/>
    <w:uiPriority w:val="99"/>
    <w:pPr>
      <w:ind w:firstLine="420" w:firstLineChars="200"/>
    </w:pPr>
  </w:style>
  <w:style w:type="character" w:customStyle="1" w:styleId="27">
    <w:name w:val="正文文本缩进 字符"/>
    <w:basedOn w:val="13"/>
    <w:link w:val="3"/>
    <w:qFormat/>
    <w:uiPriority w:val="0"/>
    <w:rPr>
      <w:rFonts w:ascii="仿宋_GB2312" w:hAnsi="华文仿宋" w:eastAsia="仿宋_GB2312"/>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EA92-6BCC-4FC1-92C7-49D6611CC4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13273</Words>
  <Characters>13818</Characters>
  <Lines>104</Lines>
  <Paragraphs>29</Paragraphs>
  <TotalTime>97</TotalTime>
  <ScaleCrop>false</ScaleCrop>
  <LinksUpToDate>false</LinksUpToDate>
  <CharactersWithSpaces>13883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2023-07-03T07:27:00Z</dcterms:created>
  <dc:creator>wangwang</dc:creator>
  <cp:lastModifiedBy>sis</cp:lastModifiedBy>
  <cp:lastPrinted>2023-03-09T01:03:00Z</cp:lastPrinted>
  <dcterms:modified xsi:type="dcterms:W3CDTF">2023-07-28T01:19:30Z</dcterms:modified>
  <dc:title>为了更好地贯彻国家教育部《普通高等学校学生管理规定》，鼓励学生刻苦学习，引导学生培养多方面技能和专长，促进学生德、智、体、劳全面发展，提高综合素质，根据《中山大学学生奖励管理规定》及《中山大学学生处分管理规定》，并结合我院实际情况，特制定《中山大学翻译学院本专科生综合测评实施办法（试行）》</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F8347907734C4A42A013BA4A9A314E2E_13</vt:lpwstr>
  </property>
</Properties>
</file>